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rFonts w:hint="eastAsia" w:ascii="方正小标宋简体" w:eastAsia="方正小标宋简体"/>
          <w:bCs/>
          <w:color w:val="FF0000"/>
          <w:sz w:val="72"/>
          <w:szCs w:val="72"/>
          <w:lang w:val="en-US" w:eastAsia="zh-CN"/>
        </w:rPr>
      </w:pPr>
      <w:r>
        <w:rPr>
          <w:rFonts w:ascii="Times New Roman" w:hAnsi="Times New Roman" w:eastAsia="仿宋_GB2312" w:cs="Times New Roman"/>
          <w:color w:val="FF0000"/>
          <w:kern w:val="2"/>
          <w:sz w:val="72"/>
          <w:szCs w:val="30"/>
          <w:lang w:val="en-US" w:eastAsia="zh-CN" w:bidi="ar-SA"/>
        </w:rPr>
        <mc:AlternateContent>
          <mc:Choice Requires="wps">
            <w:drawing>
              <wp:anchor distT="0" distB="0" distL="114300" distR="114300" simplePos="0" relativeHeight="251658240" behindDoc="0" locked="0" layoutInCell="1" allowOverlap="1">
                <wp:simplePos x="0" y="0"/>
                <wp:positionH relativeFrom="column">
                  <wp:posOffset>4074795</wp:posOffset>
                </wp:positionH>
                <wp:positionV relativeFrom="paragraph">
                  <wp:posOffset>706120</wp:posOffset>
                </wp:positionV>
                <wp:extent cx="1643380" cy="1565275"/>
                <wp:effectExtent l="0" t="0" r="0" b="0"/>
                <wp:wrapNone/>
                <wp:docPr id="1" name="矩形 1"/>
                <wp:cNvGraphicFramePr/>
                <a:graphic xmlns:a="http://schemas.openxmlformats.org/drawingml/2006/main">
                  <a:graphicData uri="http://schemas.microsoft.com/office/word/2010/wordprocessingShape">
                    <wps:wsp>
                      <wps:cNvSpPr/>
                      <wps:spPr>
                        <a:xfrm>
                          <a:off x="0" y="0"/>
                          <a:ext cx="1643380" cy="1565275"/>
                        </a:xfrm>
                        <a:prstGeom prst="rect">
                          <a:avLst/>
                        </a:prstGeom>
                        <a:noFill/>
                        <a:ln>
                          <a:noFill/>
                        </a:ln>
                      </wps:spPr>
                      <wps:txbx>
                        <w:txbxContent>
                          <w:p>
                            <w:pPr>
                              <w:rPr>
                                <w:rFonts w:hint="eastAsia" w:ascii="方正小标宋简体" w:hAnsi="方正小标宋简体" w:eastAsia="方正小标宋简体" w:cs="方正小标宋简体"/>
                                <w:color w:val="000000" w:themeColor="text1"/>
                                <w:sz w:val="84"/>
                                <w:szCs w:val="8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方正小标宋简体" w:hAnsi="方正小标宋简体" w:eastAsia="方正小标宋简体" w:cs="方正小标宋简体"/>
                                <w:color w:val="FF0000"/>
                                <w:sz w:val="112"/>
                                <w:szCs w:val="112"/>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clear"/>
                              </w:rPr>
                              <w:t>文件</w:t>
                            </w:r>
                          </w:p>
                        </w:txbxContent>
                      </wps:txbx>
                      <wps:bodyPr upright="0"/>
                    </wps:wsp>
                  </a:graphicData>
                </a:graphic>
              </wp:anchor>
            </w:drawing>
          </mc:Choice>
          <mc:Fallback>
            <w:pict>
              <v:rect id="_x0000_s1026" o:spid="_x0000_s1026" o:spt="1" style="position:absolute;left:0pt;margin-left:320.85pt;margin-top:55.6pt;height:123.25pt;width:129.4pt;z-index:251658240;mso-width-relative:page;mso-height-relative:page;" filled="f" stroked="f" coordsize="21600,21600" o:gfxdata="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hDxWoNwAAAALAQAA&#10;DwAAAAAAAAABACAAAAAiAAAAZHJzL2Rvd25yZXYueG1sUEsBAhQAFAAAAAgAh07iQN9rMsSjAQAA&#10;QgMAAA4AAAAAAAAAAQAgAAAAKwEAAGRycy9lMm9Eb2MueG1sUEsFBgAAAAAGAAYAWQEAAEAFAAAA&#10;AA==&#10;">
                <v:fill on="f" focussize="0,0"/>
                <v:stroke on="f"/>
                <v:imagedata o:title=""/>
                <o:lock v:ext="edit" aspectratio="f"/>
                <v:textbox>
                  <w:txbxContent>
                    <w:p>
                      <w:pPr>
                        <w:rPr>
                          <w:rFonts w:hint="eastAsia" w:ascii="方正小标宋简体" w:hAnsi="方正小标宋简体" w:eastAsia="方正小标宋简体" w:cs="方正小标宋简体"/>
                          <w:color w:val="000000" w:themeColor="text1"/>
                          <w:sz w:val="84"/>
                          <w:szCs w:val="8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方正小标宋简体" w:hAnsi="方正小标宋简体" w:eastAsia="方正小标宋简体" w:cs="方正小标宋简体"/>
                          <w:color w:val="FF0000"/>
                          <w:sz w:val="112"/>
                          <w:szCs w:val="112"/>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clear"/>
                        </w:rPr>
                        <w:t>文件</w:t>
                      </w:r>
                    </w:p>
                  </w:txbxContent>
                </v:textbox>
              </v:rect>
            </w:pict>
          </mc:Fallback>
        </mc:AlternateContent>
      </w:r>
      <w:r>
        <w:rPr>
          <w:rFonts w:hint="eastAsia" w:ascii="方正小标宋简体" w:eastAsia="方正小标宋简体"/>
          <w:bCs/>
          <w:color w:val="FF0000"/>
          <w:spacing w:val="-20"/>
          <w:sz w:val="72"/>
          <w:szCs w:val="72"/>
          <w:lang w:val="en-US" w:eastAsia="zh-CN"/>
        </w:rPr>
        <w:t>信阳市科学技术协会</w:t>
      </w:r>
    </w:p>
    <w:p>
      <w:pPr>
        <w:snapToGrid w:val="0"/>
        <w:jc w:val="left"/>
        <w:rPr>
          <w:rFonts w:hint="eastAsia" w:ascii="方正小标宋简体" w:eastAsia="方正小标宋简体"/>
          <w:bCs/>
          <w:color w:val="FF0000"/>
          <w:spacing w:val="-20"/>
          <w:sz w:val="72"/>
          <w:szCs w:val="72"/>
          <w:lang w:val="en-US" w:eastAsia="zh-CN"/>
        </w:rPr>
      </w:pPr>
      <w:r>
        <w:rPr>
          <w:rFonts w:hint="eastAsia" w:ascii="方正小标宋简体" w:eastAsia="方正小标宋简体"/>
          <w:bCs/>
          <w:color w:val="FF0000"/>
          <w:spacing w:val="28"/>
          <w:sz w:val="72"/>
          <w:szCs w:val="72"/>
          <w:lang w:val="en-US" w:eastAsia="zh-CN"/>
        </w:rPr>
        <w:t>信阳市教育体育局</w:t>
      </w:r>
    </w:p>
    <w:p>
      <w:pPr>
        <w:snapToGrid w:val="0"/>
        <w:jc w:val="left"/>
        <w:rPr>
          <w:rFonts w:hint="eastAsia" w:ascii="方正小标宋简体" w:eastAsia="方正小标宋简体"/>
          <w:bCs/>
          <w:color w:val="FF0000"/>
          <w:sz w:val="72"/>
          <w:szCs w:val="72"/>
          <w:lang w:val="en-US" w:eastAsia="zh-CN"/>
        </w:rPr>
      </w:pPr>
      <w:r>
        <w:rPr>
          <w:rFonts w:hint="eastAsia" w:ascii="方正小标宋简体" w:eastAsia="方正小标宋简体"/>
          <w:bCs/>
          <w:color w:val="FF0000"/>
          <w:spacing w:val="28"/>
          <w:sz w:val="72"/>
          <w:szCs w:val="72"/>
          <w:lang w:val="en-US" w:eastAsia="zh-CN"/>
        </w:rPr>
        <w:t>信阳市科学技术局</w:t>
      </w:r>
    </w:p>
    <w:p>
      <w:pPr>
        <w:snapToGrid w:val="0"/>
        <w:jc w:val="left"/>
        <w:rPr>
          <w:rFonts w:hint="eastAsia" w:ascii="方正小标宋简体" w:eastAsia="方正小标宋简体"/>
          <w:bCs/>
          <w:color w:val="FF0000"/>
          <w:sz w:val="44"/>
          <w:lang w:val="en-US" w:eastAsia="zh-CN"/>
        </w:rPr>
      </w:pPr>
      <w:r>
        <w:rPr>
          <w:rFonts w:hint="eastAsia" w:ascii="方正小标宋简体" w:eastAsia="方正小标宋简体"/>
          <w:bCs/>
          <w:color w:val="FF0000"/>
          <w:spacing w:val="91"/>
          <w:sz w:val="72"/>
          <w:szCs w:val="72"/>
          <w:lang w:val="en-US" w:eastAsia="zh-CN"/>
        </w:rPr>
        <w:t>共青团信阳市委</w:t>
      </w:r>
    </w:p>
    <w:p>
      <w:pPr>
        <w:jc w:val="center"/>
        <w:rPr>
          <w:rFonts w:ascii="仿宋_GB2312" w:hAnsi="仿宋_GB2312" w:eastAsia="仿宋_GB2312"/>
          <w:position w:val="0"/>
          <w:sz w:val="32"/>
          <w:szCs w:val="44"/>
        </w:rPr>
      </w:pPr>
      <w:r>
        <w:rPr>
          <w:rFonts w:hint="eastAsia" w:ascii="仿宋_GB2312" w:hAnsi="仿宋_GB2312" w:eastAsia="仿宋_GB2312"/>
          <w:position w:val="0"/>
          <w:sz w:val="32"/>
          <w:szCs w:val="44"/>
        </w:rPr>
        <w:t>信科协字〔</w:t>
      </w:r>
      <w:r>
        <w:rPr>
          <w:rFonts w:hint="eastAsia" w:ascii="仿宋_GB2312" w:hAnsi="仿宋_GB2312"/>
          <w:position w:val="0"/>
          <w:sz w:val="32"/>
          <w:szCs w:val="44"/>
          <w:lang w:val="en-US" w:eastAsia="zh-CN"/>
        </w:rPr>
        <w:t>2020</w:t>
      </w:r>
      <w:r>
        <w:rPr>
          <w:rFonts w:hint="eastAsia" w:ascii="仿宋_GB2312" w:hAnsi="仿宋_GB2312" w:eastAsia="仿宋_GB2312"/>
          <w:position w:val="0"/>
          <w:sz w:val="32"/>
          <w:szCs w:val="44"/>
        </w:rPr>
        <w:t>〕</w:t>
      </w:r>
      <w:r>
        <w:rPr>
          <w:rFonts w:hint="eastAsia" w:ascii="仿宋_GB2312" w:hAnsi="仿宋_GB2312"/>
          <w:position w:val="0"/>
          <w:sz w:val="32"/>
          <w:szCs w:val="44"/>
          <w:lang w:val="en-US" w:eastAsia="zh-CN"/>
        </w:rPr>
        <w:t>18</w:t>
      </w:r>
      <w:r>
        <w:rPr>
          <w:rFonts w:hint="eastAsia" w:ascii="仿宋_GB2312" w:hAnsi="仿宋_GB2312" w:eastAsia="仿宋_GB2312"/>
          <w:position w:val="0"/>
          <w:sz w:val="32"/>
          <w:szCs w:val="44"/>
        </w:rPr>
        <w:t>号</w:t>
      </w:r>
    </w:p>
    <w:p>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方正小标宋简体" w:hAnsi="方正小标宋简体" w:eastAsia="方正小标宋简体" w:cs="方正小标宋简体"/>
          <w:b w:val="0"/>
          <w:bCs w:val="0"/>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164465</wp:posOffset>
                </wp:positionV>
                <wp:extent cx="5499100" cy="635"/>
                <wp:effectExtent l="0" t="0" r="0" b="0"/>
                <wp:wrapNone/>
                <wp:docPr id="2" name="直接连接符 2"/>
                <wp:cNvGraphicFramePr/>
                <a:graphic xmlns:a="http://schemas.openxmlformats.org/drawingml/2006/main">
                  <a:graphicData uri="http://schemas.microsoft.com/office/word/2010/wordprocessingShape">
                    <wps:wsp>
                      <wps:cNvCnPr/>
                      <wps:spPr>
                        <a:xfrm>
                          <a:off x="1143635" y="4158615"/>
                          <a:ext cx="5499100" cy="635"/>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05pt;margin-top:12.95pt;height:0.05pt;width:433pt;z-index:251659264;mso-width-relative:page;mso-height-relative:page;" filled="f" stroked="t" coordsize="21600,21600" o:gfxdata="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pA7qDSAAAABgEAAA8AAAAAAAAAAQAgAAAAIgAAAGRycy9kb3ducmV2LnhtbFBLAQIUABQA&#10;AAAIAIdO4kAXRLTE9gEAAMADAAAOAAAAAAAAAAEAIAAAACEBAABkcnMvZTJvRG9jLnhtbFBLBQYA&#10;AAAABgAGAFkBAACJBQAAAAA=&#10;">
                <v:fill on="f" focussize="0,0"/>
                <v:stroke weight="1.25pt" color="#FF0000 [3204]"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val="0"/>
        <w:spacing w:line="6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关于公布第1</w:t>
      </w:r>
      <w:r>
        <w:rPr>
          <w:rFonts w:hint="eastAsia" w:ascii="方正小标宋简体" w:hAnsi="方正小标宋简体" w:eastAsia="方正小标宋简体" w:cs="方正小标宋简体"/>
          <w:b w:val="0"/>
          <w:bCs w:val="0"/>
          <w:sz w:val="44"/>
          <w:szCs w:val="44"/>
          <w:lang w:val="en-US" w:eastAsia="zh-CN"/>
        </w:rPr>
        <w:t>9</w:t>
      </w:r>
      <w:r>
        <w:rPr>
          <w:rFonts w:hint="eastAsia" w:ascii="方正小标宋简体" w:hAnsi="方正小标宋简体" w:eastAsia="方正小标宋简体" w:cs="方正小标宋简体"/>
          <w:b w:val="0"/>
          <w:bCs w:val="0"/>
          <w:sz w:val="44"/>
          <w:szCs w:val="44"/>
        </w:rPr>
        <w:t>届信阳市青少年科技创新</w:t>
      </w:r>
    </w:p>
    <w:p>
      <w:pPr>
        <w:keepNext w:val="0"/>
        <w:keepLines w:val="0"/>
        <w:pageBreakBefore w:val="0"/>
        <w:widowControl w:val="0"/>
        <w:kinsoku/>
        <w:wordWrap/>
        <w:overflowPunct/>
        <w:topLinePunct w:val="0"/>
        <w:autoSpaceDE/>
        <w:autoSpaceDN/>
        <w:bidi w:val="0"/>
        <w:adjustRightInd/>
        <w:snapToGrid w:val="0"/>
        <w:spacing w:line="660" w:lineRule="exact"/>
        <w:jc w:val="center"/>
        <w:textAlignment w:val="auto"/>
        <w:rPr>
          <w:rFonts w:eastAsia="方正大标宋简体"/>
          <w:b/>
          <w:bCs/>
          <w:sz w:val="44"/>
          <w:szCs w:val="44"/>
        </w:rPr>
      </w:pPr>
      <w:r>
        <w:rPr>
          <w:rFonts w:hint="eastAsia" w:ascii="方正小标宋简体" w:hAnsi="方正小标宋简体" w:eastAsia="方正小标宋简体" w:cs="方正小标宋简体"/>
          <w:b w:val="0"/>
          <w:bCs w:val="0"/>
          <w:sz w:val="44"/>
          <w:szCs w:val="44"/>
        </w:rPr>
        <w:t>大赛获奖名单的通知</w:t>
      </w:r>
    </w:p>
    <w:p>
      <w:pPr>
        <w:spacing w:line="580" w:lineRule="exact"/>
        <w:ind w:firstLine="640" w:firstLineChars="200"/>
        <w:rPr>
          <w:rFonts w:eastAsia="仿宋_GB2312"/>
          <w:sz w:val="32"/>
          <w:szCs w:val="32"/>
        </w:rPr>
      </w:pPr>
    </w:p>
    <w:p>
      <w:pPr>
        <w:spacing w:line="580" w:lineRule="exact"/>
        <w:rPr>
          <w:rFonts w:hint="eastAsia" w:ascii="仿宋" w:hAnsi="仿宋" w:eastAsia="仿宋" w:cs="仿宋"/>
          <w:sz w:val="32"/>
          <w:szCs w:val="32"/>
        </w:rPr>
      </w:pPr>
      <w:r>
        <w:rPr>
          <w:rFonts w:hint="eastAsia" w:ascii="仿宋" w:hAnsi="仿宋" w:eastAsia="仿宋" w:cs="仿宋"/>
          <w:sz w:val="32"/>
          <w:szCs w:val="32"/>
        </w:rPr>
        <w:t>各县（区）科协、教</w:t>
      </w:r>
      <w:r>
        <w:rPr>
          <w:rFonts w:hint="eastAsia" w:ascii="仿宋" w:hAnsi="仿宋" w:eastAsia="仿宋" w:cs="仿宋"/>
          <w:sz w:val="32"/>
          <w:szCs w:val="32"/>
          <w:u w:val="none"/>
          <w:lang w:eastAsia="zh-CN"/>
        </w:rPr>
        <w:t>体</w:t>
      </w:r>
      <w:r>
        <w:rPr>
          <w:rFonts w:hint="eastAsia" w:ascii="仿宋" w:hAnsi="仿宋" w:eastAsia="仿宋" w:cs="仿宋"/>
          <w:sz w:val="32"/>
          <w:szCs w:val="32"/>
        </w:rPr>
        <w:t>局、科技局、团</w:t>
      </w:r>
      <w:r>
        <w:rPr>
          <w:rFonts w:hint="eastAsia" w:ascii="仿宋" w:hAnsi="仿宋" w:eastAsia="仿宋" w:cs="仿宋"/>
          <w:sz w:val="32"/>
          <w:szCs w:val="32"/>
          <w:lang w:eastAsia="zh-CN"/>
        </w:rPr>
        <w:t>市</w:t>
      </w:r>
      <w:r>
        <w:rPr>
          <w:rFonts w:hint="eastAsia" w:ascii="仿宋" w:hAnsi="仿宋" w:eastAsia="仿宋" w:cs="仿宋"/>
          <w:sz w:val="32"/>
          <w:szCs w:val="32"/>
        </w:rPr>
        <w:t>委：</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由市科协、市教</w:t>
      </w:r>
      <w:r>
        <w:rPr>
          <w:rFonts w:hint="eastAsia" w:ascii="仿宋" w:hAnsi="仿宋" w:eastAsia="仿宋" w:cs="仿宋"/>
          <w:sz w:val="32"/>
          <w:szCs w:val="32"/>
          <w:lang w:eastAsia="zh-CN"/>
        </w:rPr>
        <w:t>体</w:t>
      </w:r>
      <w:r>
        <w:rPr>
          <w:rFonts w:hint="eastAsia" w:ascii="仿宋" w:hAnsi="仿宋" w:eastAsia="仿宋" w:cs="仿宋"/>
          <w:sz w:val="32"/>
          <w:szCs w:val="32"/>
        </w:rPr>
        <w:t>局、市科技局、团市委共同主办的第1</w:t>
      </w:r>
      <w:r>
        <w:rPr>
          <w:rFonts w:hint="eastAsia" w:ascii="仿宋" w:hAnsi="仿宋" w:eastAsia="仿宋" w:cs="仿宋"/>
          <w:sz w:val="32"/>
          <w:szCs w:val="32"/>
          <w:lang w:val="en-US" w:eastAsia="zh-CN"/>
        </w:rPr>
        <w:t>9</w:t>
      </w:r>
      <w:r>
        <w:rPr>
          <w:rFonts w:hint="eastAsia" w:ascii="仿宋" w:hAnsi="仿宋" w:eastAsia="仿宋" w:cs="仿宋"/>
          <w:sz w:val="32"/>
          <w:szCs w:val="32"/>
        </w:rPr>
        <w:t>届信阳市青少年科技创新大赛已圆满结束。经过评选，</w:t>
      </w:r>
      <w:r>
        <w:rPr>
          <w:rFonts w:hint="eastAsia" w:ascii="仿宋" w:hAnsi="仿宋" w:eastAsia="仿宋" w:cs="仿宋"/>
          <w:sz w:val="32"/>
          <w:szCs w:val="32"/>
          <w:lang w:val="en-US" w:eastAsia="zh-CN"/>
        </w:rPr>
        <w:t>本次大赛共评出青少年科技创新成果项目一等奖25项，二等奖35项，三等奖20项；科技辅导员创新项目一等奖7项，二等奖5项，三等奖3项；优秀科技教师61名；优秀科技实践活动一等奖9项，二等奖7项，三等奖3项；</w:t>
      </w:r>
      <w:r>
        <w:rPr>
          <w:rFonts w:hint="eastAsia" w:ascii="仿宋" w:hAnsi="仿宋" w:eastAsia="仿宋" w:cs="仿宋"/>
          <w:b w:val="0"/>
          <w:bCs w:val="0"/>
          <w:sz w:val="32"/>
          <w:szCs w:val="32"/>
          <w:lang w:eastAsia="zh-CN"/>
        </w:rPr>
        <w:t>青少年科技创意成果项目一等奖</w:t>
      </w:r>
      <w:r>
        <w:rPr>
          <w:rFonts w:hint="eastAsia" w:ascii="仿宋" w:hAnsi="仿宋" w:eastAsia="仿宋" w:cs="仿宋"/>
          <w:b w:val="0"/>
          <w:bCs w:val="0"/>
          <w:sz w:val="32"/>
          <w:szCs w:val="32"/>
          <w:lang w:val="en-US" w:eastAsia="zh-CN"/>
        </w:rPr>
        <w:t>2项，二等奖3项，三等奖2项；</w:t>
      </w:r>
      <w:r>
        <w:rPr>
          <w:rFonts w:hint="eastAsia" w:ascii="仿宋" w:hAnsi="仿宋" w:eastAsia="仿宋" w:cs="仿宋"/>
          <w:sz w:val="32"/>
          <w:szCs w:val="32"/>
          <w:lang w:val="en-US" w:eastAsia="zh-CN"/>
        </w:rPr>
        <w:t>少年儿童科学幻想绘画一等奖34项，二等奖54项，三等奖54项；优秀组织单位18个。</w:t>
      </w:r>
    </w:p>
    <w:p>
      <w:pPr>
        <w:pStyle w:val="2"/>
        <w:spacing w:line="580" w:lineRule="exact"/>
        <w:ind w:firstLine="685"/>
        <w:rPr>
          <w:rFonts w:hint="eastAsia" w:ascii="仿宋" w:hAnsi="仿宋" w:eastAsia="仿宋" w:cs="仿宋"/>
        </w:rPr>
      </w:pPr>
      <w:r>
        <w:rPr>
          <w:rFonts w:hint="eastAsia" w:ascii="仿宋" w:hAnsi="仿宋" w:eastAsia="仿宋" w:cs="仿宋"/>
        </w:rPr>
        <w:t>本次竞赛以“中国梦·青春梦·科学梦—创新·体验·成长”为主题，参赛作品数量较多、质量较高，充分展示了我市青少年在体验和探究身边科学的实践活动中所取得的新成就、研究性学习的新成果，体现了现阶段我市青少年科技教育的新理念，对于推动全市青少年科技创新活动广泛开展起到了很好的示范和导向作用。</w:t>
      </w:r>
    </w:p>
    <w:p>
      <w:pPr>
        <w:pStyle w:val="2"/>
        <w:spacing w:line="580" w:lineRule="exact"/>
        <w:ind w:firstLine="685"/>
        <w:rPr>
          <w:rFonts w:hint="eastAsia" w:ascii="仿宋" w:hAnsi="仿宋" w:eastAsia="仿宋" w:cs="仿宋"/>
        </w:rPr>
      </w:pPr>
      <w:r>
        <w:rPr>
          <w:rFonts w:hint="eastAsia" w:ascii="仿宋" w:hAnsi="仿宋" w:eastAsia="仿宋" w:cs="仿宋"/>
        </w:rPr>
        <w:t>希望各有关单位更加关心和支持青少年科技教育活动，努力提高广大青少年的科学素质和综合实践能力，为培养大批高素质科技创新后备人才、加快信阳发展、实现富民强市做出新的贡献。</w:t>
      </w:r>
    </w:p>
    <w:p>
      <w:pPr>
        <w:pStyle w:val="2"/>
        <w:spacing w:line="580" w:lineRule="exact"/>
        <w:ind w:firstLine="685"/>
        <w:rPr>
          <w:rFonts w:hint="eastAsia" w:ascii="仿宋" w:hAnsi="仿宋" w:eastAsia="仿宋" w:cs="仿宋"/>
        </w:rPr>
      </w:pPr>
      <w:r>
        <w:rPr>
          <w:rFonts w:hint="eastAsia" w:ascii="仿宋" w:hAnsi="仿宋" w:eastAsia="仿宋" w:cs="仿宋"/>
        </w:rPr>
        <w:t>现将第1</w:t>
      </w:r>
      <w:r>
        <w:rPr>
          <w:rFonts w:hint="eastAsia" w:ascii="仿宋" w:hAnsi="仿宋" w:eastAsia="仿宋" w:cs="仿宋"/>
          <w:lang w:val="en-US" w:eastAsia="zh-CN"/>
        </w:rPr>
        <w:t>9</w:t>
      </w:r>
      <w:r>
        <w:rPr>
          <w:rFonts w:hint="eastAsia" w:ascii="仿宋" w:hAnsi="仿宋" w:eastAsia="仿宋" w:cs="仿宋"/>
        </w:rPr>
        <w:t>届信阳市青少年科技创新大赛获奖名单予以公布（名单见附件）。</w:t>
      </w:r>
    </w:p>
    <w:p>
      <w:pPr>
        <w:pStyle w:val="2"/>
        <w:spacing w:line="580" w:lineRule="exact"/>
        <w:ind w:left="0" w:leftChars="0" w:firstLine="640" w:firstLineChars="200"/>
        <w:jc w:val="both"/>
        <w:rPr>
          <w:rFonts w:hint="eastAsia" w:ascii="仿宋" w:hAnsi="仿宋" w:eastAsia="仿宋" w:cs="仿宋"/>
        </w:rPr>
      </w:pPr>
      <w:r>
        <w:rPr>
          <w:rFonts w:hint="eastAsia" w:ascii="仿宋" w:hAnsi="仿宋" w:eastAsia="仿宋" w:cs="仿宋"/>
        </w:rPr>
        <w:t>附件：第1</w:t>
      </w:r>
      <w:r>
        <w:rPr>
          <w:rFonts w:hint="eastAsia" w:ascii="仿宋" w:hAnsi="仿宋" w:eastAsia="仿宋" w:cs="仿宋"/>
          <w:lang w:val="en-US" w:eastAsia="zh-CN"/>
        </w:rPr>
        <w:t>9</w:t>
      </w:r>
      <w:r>
        <w:rPr>
          <w:rFonts w:hint="eastAsia" w:ascii="仿宋" w:hAnsi="仿宋" w:eastAsia="仿宋" w:cs="仿宋"/>
        </w:rPr>
        <w:t>届信阳市青少年科技创新大赛获奖名单</w:t>
      </w:r>
    </w:p>
    <w:p>
      <w:pPr>
        <w:pStyle w:val="2"/>
        <w:spacing w:line="580" w:lineRule="exact"/>
        <w:ind w:firstLine="685"/>
        <w:rPr>
          <w:rFonts w:hint="eastAsia" w:ascii="仿宋" w:hAnsi="仿宋" w:eastAsia="仿宋" w:cs="仿宋"/>
        </w:rPr>
      </w:pPr>
    </w:p>
    <w:p>
      <w:pPr>
        <w:pStyle w:val="2"/>
        <w:spacing w:line="580" w:lineRule="exact"/>
        <w:ind w:firstLine="685"/>
        <w:rPr>
          <w:rFonts w:hint="eastAsia" w:ascii="仿宋" w:hAnsi="仿宋" w:eastAsia="仿宋" w:cs="仿宋"/>
        </w:rPr>
      </w:pPr>
    </w:p>
    <w:p>
      <w:pPr>
        <w:pStyle w:val="2"/>
        <w:spacing w:line="580" w:lineRule="exact"/>
        <w:ind w:firstLine="685"/>
        <w:rPr>
          <w:rFonts w:hint="eastAsia" w:ascii="仿宋" w:hAnsi="仿宋" w:eastAsia="仿宋" w:cs="仿宋"/>
        </w:rPr>
      </w:pPr>
    </w:p>
    <w:p>
      <w:pPr>
        <w:pStyle w:val="2"/>
        <w:spacing w:line="580" w:lineRule="exact"/>
        <w:ind w:firstLine="685"/>
        <w:rPr>
          <w:rFonts w:hint="eastAsia" w:ascii="仿宋" w:hAnsi="仿宋" w:eastAsia="仿宋" w:cs="仿宋"/>
        </w:rPr>
      </w:pPr>
      <w:r>
        <w:rPr>
          <w:rFonts w:hint="eastAsia" w:ascii="仿宋" w:hAnsi="仿宋" w:eastAsia="仿宋" w:cs="仿宋"/>
        </w:rPr>
        <w:t>信阳市科学技术协会           信阳市教</w:t>
      </w:r>
      <w:r>
        <w:rPr>
          <w:rFonts w:hint="eastAsia" w:ascii="仿宋" w:hAnsi="仿宋" w:eastAsia="仿宋" w:cs="仿宋"/>
          <w:lang w:eastAsia="zh-CN"/>
        </w:rPr>
        <w:t>育体育</w:t>
      </w:r>
      <w:r>
        <w:rPr>
          <w:rFonts w:hint="eastAsia" w:ascii="仿宋" w:hAnsi="仿宋" w:eastAsia="仿宋" w:cs="仿宋"/>
        </w:rPr>
        <w:t>局</w:t>
      </w:r>
    </w:p>
    <w:p>
      <w:pPr>
        <w:pStyle w:val="2"/>
        <w:spacing w:line="580" w:lineRule="exact"/>
        <w:ind w:firstLine="685"/>
        <w:rPr>
          <w:rFonts w:hint="eastAsia" w:ascii="仿宋" w:hAnsi="仿宋" w:eastAsia="仿宋" w:cs="仿宋"/>
        </w:rPr>
      </w:pPr>
    </w:p>
    <w:p>
      <w:pPr>
        <w:pStyle w:val="2"/>
        <w:spacing w:line="580" w:lineRule="exact"/>
        <w:ind w:firstLine="685"/>
        <w:rPr>
          <w:rFonts w:hint="eastAsia" w:ascii="仿宋" w:hAnsi="仿宋" w:eastAsia="仿宋" w:cs="仿宋"/>
        </w:rPr>
      </w:pPr>
    </w:p>
    <w:p>
      <w:pPr>
        <w:pStyle w:val="2"/>
        <w:spacing w:line="580" w:lineRule="exact"/>
        <w:ind w:firstLine="685"/>
        <w:rPr>
          <w:rFonts w:hint="eastAsia" w:ascii="仿宋" w:hAnsi="仿宋" w:eastAsia="仿宋" w:cs="仿宋"/>
        </w:rPr>
      </w:pPr>
    </w:p>
    <w:p>
      <w:pPr>
        <w:pStyle w:val="2"/>
        <w:spacing w:line="580" w:lineRule="exact"/>
        <w:ind w:firstLine="725"/>
        <w:rPr>
          <w:rFonts w:hint="eastAsia" w:ascii="仿宋" w:hAnsi="仿宋" w:eastAsia="仿宋" w:cs="仿宋"/>
          <w:spacing w:val="30"/>
        </w:rPr>
      </w:pPr>
      <w:r>
        <w:rPr>
          <w:rFonts w:hint="eastAsia" w:ascii="仿宋" w:hAnsi="仿宋" w:eastAsia="仿宋" w:cs="仿宋"/>
          <w:spacing w:val="10"/>
        </w:rPr>
        <w:t>信阳市科学</w:t>
      </w:r>
      <w:r>
        <w:rPr>
          <w:rFonts w:hint="eastAsia" w:ascii="仿宋" w:hAnsi="仿宋" w:eastAsia="仿宋" w:cs="仿宋"/>
          <w:spacing w:val="10"/>
          <w:lang w:eastAsia="zh-CN"/>
        </w:rPr>
        <w:t>技术</w:t>
      </w:r>
      <w:r>
        <w:rPr>
          <w:rFonts w:hint="eastAsia" w:ascii="仿宋" w:hAnsi="仿宋" w:eastAsia="仿宋" w:cs="仿宋"/>
          <w:spacing w:val="10"/>
        </w:rPr>
        <w:t xml:space="preserve">局           </w:t>
      </w:r>
      <w:r>
        <w:rPr>
          <w:rFonts w:hint="eastAsia" w:ascii="仿宋" w:hAnsi="仿宋" w:eastAsia="仿宋" w:cs="仿宋"/>
          <w:spacing w:val="30"/>
        </w:rPr>
        <w:t>共青团信阳市委</w:t>
      </w:r>
    </w:p>
    <w:p>
      <w:pPr>
        <w:numPr>
          <w:ilvl w:val="0"/>
          <w:numId w:val="0"/>
        </w:numPr>
        <w:jc w:val="both"/>
        <w:rPr>
          <w:rFonts w:hint="eastAsia" w:ascii="黑体" w:hAnsi="黑体" w:eastAsia="黑体" w:cs="黑体"/>
          <w:b/>
          <w:bCs w:val="0"/>
          <w:sz w:val="32"/>
          <w:szCs w:val="32"/>
          <w:lang w:eastAsia="zh-CN"/>
        </w:rPr>
      </w:pPr>
    </w:p>
    <w:p>
      <w:pPr>
        <w:numPr>
          <w:ilvl w:val="0"/>
          <w:numId w:val="0"/>
        </w:numPr>
        <w:jc w:val="center"/>
        <w:rPr>
          <w:rFonts w:hint="eastAsia" w:ascii="黑体" w:hAnsi="黑体" w:eastAsia="黑体" w:cs="黑体"/>
          <w:b/>
          <w:bCs w:val="0"/>
          <w:sz w:val="32"/>
          <w:szCs w:val="32"/>
          <w:lang w:eastAsia="zh-CN"/>
        </w:rPr>
      </w:pPr>
    </w:p>
    <w:p>
      <w:pPr>
        <w:numPr>
          <w:ilvl w:val="0"/>
          <w:numId w:val="0"/>
        </w:numPr>
        <w:jc w:val="center"/>
        <w:rPr>
          <w:rFonts w:hint="default" w:ascii="仿宋" w:hAnsi="仿宋" w:eastAsia="仿宋" w:cs="仿宋"/>
          <w:bCs/>
          <w:color w:val="000000"/>
          <w:kern w:val="2"/>
          <w:sz w:val="32"/>
          <w:szCs w:val="32"/>
          <w:lang w:val="en-US" w:eastAsia="zh-CN" w:bidi="ar-SA"/>
        </w:rPr>
      </w:pPr>
      <w:r>
        <w:rPr>
          <w:rFonts w:hint="eastAsia" w:ascii="仿宋" w:hAnsi="仿宋" w:eastAsia="仿宋" w:cs="仿宋"/>
          <w:bCs/>
          <w:color w:val="000000"/>
          <w:kern w:val="2"/>
          <w:sz w:val="32"/>
          <w:szCs w:val="32"/>
          <w:lang w:val="en-US" w:eastAsia="zh-CN" w:bidi="ar-SA"/>
        </w:rPr>
        <w:t xml:space="preserve">                                2020年11月9日</w:t>
      </w:r>
    </w:p>
    <w:p>
      <w:pPr>
        <w:numPr>
          <w:ilvl w:val="0"/>
          <w:numId w:val="0"/>
        </w:numPr>
        <w:jc w:val="center"/>
        <w:rPr>
          <w:rFonts w:hint="eastAsia" w:ascii="黑体" w:hAnsi="黑体" w:eastAsia="黑体" w:cs="黑体"/>
          <w:b w:val="0"/>
          <w:bCs/>
          <w:sz w:val="32"/>
          <w:szCs w:val="32"/>
        </w:rPr>
      </w:pPr>
      <w:r>
        <w:rPr>
          <w:rFonts w:hint="eastAsia" w:ascii="黑体" w:hAnsi="黑体" w:eastAsia="黑体" w:cs="黑体"/>
          <w:b w:val="0"/>
          <w:bCs/>
          <w:sz w:val="32"/>
          <w:szCs w:val="32"/>
          <w:lang w:eastAsia="zh-CN"/>
        </w:rPr>
        <w:t>一、青少年</w:t>
      </w:r>
      <w:r>
        <w:rPr>
          <w:rFonts w:hint="eastAsia" w:ascii="黑体" w:hAnsi="黑体" w:eastAsia="黑体" w:cs="黑体"/>
          <w:b w:val="0"/>
          <w:bCs/>
          <w:sz w:val="32"/>
          <w:szCs w:val="32"/>
        </w:rPr>
        <w:t>优秀科技创新成果项目</w:t>
      </w:r>
    </w:p>
    <w:p>
      <w:pPr>
        <w:numPr>
          <w:ilvl w:val="0"/>
          <w:numId w:val="0"/>
        </w:numPr>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一等奖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520"/>
        <w:gridCol w:w="1233"/>
        <w:gridCol w:w="2492"/>
        <w:gridCol w:w="15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20"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33"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492"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563"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5"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应急式电源系统</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李小龙</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璐</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李雨阳</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霞</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苏金花</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晏龙武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民航机场模型</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胡春生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张鼎程</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刘德翰</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朱锡莲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霞</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陈孔炎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果树防病增肥长效活性泥的制作与应用</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刘阳宇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阮雅丽</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张亚蓝</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宋指南</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周亚辉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基于树莓派的驾驶行为语音警示器</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成京昆</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杨梦玲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李雅轩</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  燕</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谢安珍</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  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草莓音箱</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梅诗睿</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智能消毒电梯</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范秋佳</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林志强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易文第</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王进磊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梁彦群</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便携式吸尘器</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孙荣均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林志强</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李俊青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77"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智能水杯</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  浩</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孙春晓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77" w:hRule="exac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9</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液压机械手臂</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席学武</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固始县实验艺术小学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张士菊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77"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10</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光控小夜灯的应用</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金朝财</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固始草庙一中</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朱吉娜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初高中语文教学衔接问题表现及成因研究</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常玉青</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张欣月</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董寒玉</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息县关店理想学校</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谷  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线上教学使我们做一个自觉、自律的人</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和子尧</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耿海辰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易贝尔</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莹</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  永</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化德雷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线上学习也能促进我们共同进步</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陈诗语</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息县第二小学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静</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小学数学典型问题建模学法指导研究</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李宇涵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王鹏皓</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小学数学典型问题面积建模策略研究</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余梦涵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舒晓茜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潘雨晨</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息县彭店乡中心学校</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胡婷婷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数学建模在小学数学中的运用案例研究</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王哲轩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张梵希</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王宇涵</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息县第七小学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小学生数学自主作业调查报告</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夏梓灏</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  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小学生数学运算兴趣的调查报告</w:t>
            </w:r>
          </w:p>
        </w:tc>
        <w:tc>
          <w:tcPr>
            <w:tcW w:w="123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李京哲</w:t>
            </w:r>
          </w:p>
        </w:tc>
        <w:tc>
          <w:tcPr>
            <w:tcW w:w="249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  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小学生语文阅读积累的调查报告</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杨茹玉</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张海燕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小学生成语应用的调查报告</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万崇越</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叶朝凤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21</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小学生绘画教法研究</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牛英杰</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代  旭</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人工智能的无限魅力</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孙弋涵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黄奕博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杜咏涵</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朱一帆</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睿</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庞雅蓉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噪音对市民生活的影响</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陈泳伽</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闫  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赵书弘</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黄洪新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孙学忠</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湛  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现代高效学习方法探讨</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梁祥奕</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潘  铮</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左欣冉</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李明改</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中学生如何运用微博</w:t>
            </w:r>
          </w:p>
        </w:tc>
        <w:tc>
          <w:tcPr>
            <w:tcW w:w="123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宁思扬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刘谕林</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王奕锦</w:t>
            </w:r>
          </w:p>
        </w:tc>
        <w:tc>
          <w:tcPr>
            <w:tcW w:w="249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付酮程</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杨遵顺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  俊</w:t>
            </w:r>
          </w:p>
        </w:tc>
      </w:tr>
    </w:tbl>
    <w:p>
      <w:pPr>
        <w:numPr>
          <w:ilvl w:val="0"/>
          <w:numId w:val="0"/>
        </w:numPr>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二等奖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520"/>
        <w:gridCol w:w="1244"/>
        <w:gridCol w:w="2481"/>
        <w:gridCol w:w="15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4" w:hRule="atLeas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20"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44"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48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563"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输液一体化加热提醒器</w:t>
            </w:r>
          </w:p>
        </w:tc>
        <w:tc>
          <w:tcPr>
            <w:tcW w:w="124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李浩然</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吕冬梅</w:t>
            </w:r>
          </w:p>
        </w:tc>
        <w:tc>
          <w:tcPr>
            <w:tcW w:w="248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罗爱云</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孙玉灵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世纪古塔</w:t>
            </w:r>
          </w:p>
        </w:tc>
        <w:tc>
          <w:tcPr>
            <w:tcW w:w="124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欧阳新宝</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  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  欢</w:t>
            </w:r>
          </w:p>
        </w:tc>
        <w:tc>
          <w:tcPr>
            <w:tcW w:w="248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刘晓荣</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鹏</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胡吉祥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改良便携式救生衣</w:t>
            </w:r>
          </w:p>
        </w:tc>
        <w:tc>
          <w:tcPr>
            <w:tcW w:w="124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蔡志成</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周娇娇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涛</w:t>
            </w:r>
          </w:p>
        </w:tc>
        <w:tc>
          <w:tcPr>
            <w:tcW w:w="248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  攀</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张亚菲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徐梅玲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微型两栖战车的制作</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余甫涛</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徐经宇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陈子豪</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李会娟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陈良华</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陈荣芳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智能防夹手窗户设计</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谢  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杨金兰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  静</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刘全松</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朱荣昀</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匡珍霞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车载高温报警器</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林新童</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余润贤</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孔晓辉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肖  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章冬梅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新型电瓶车安全充电器</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杨欣然</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高  霞</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余海珠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面向5G的疫情时期人群密度监控与预警系统</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王鑫怡</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许  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甘晓芳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bookmarkStart w:id="0" w:name="_GoBack" w:colFirst="1" w:colLast="4"/>
            <w:r>
              <w:rPr>
                <w:rFonts w:hint="eastAsia"/>
                <w:b w:val="0"/>
                <w:bCs w:val="0"/>
                <w:sz w:val="24"/>
                <w:szCs w:val="24"/>
                <w:lang w:val="en-US" w:eastAsia="zh-CN"/>
              </w:rPr>
              <w:t>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电磁炮战舰</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涂益齐</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淮滨县第一中学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陈子敏</w:t>
            </w:r>
          </w:p>
        </w:tc>
      </w:tr>
      <w:bookmarkEnd w:id="0"/>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便携式采果器</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李畇蔚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乔  淼</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淼</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吴玉章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64"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多功能收纳盒</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  敏</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张梦如</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 防尘黑板擦</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余甜甜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李典典</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可编程电子削皮机</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李统一</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丁兴东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五彩小台灯</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岳梦玲</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乡间风情水车</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曹梦娜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李畇蔚</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李振顶</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王旭光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智能全音乐门铃</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  潇</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李俊青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智能全自动扫地车</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易文第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吕梦园</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喷水风扇</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贾龙珠</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唱</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陈艳楠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驱蚊呼救手环</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周向雨</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梅先超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时间沙漏</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王志茹</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王耀轩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21</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试论初高中语文教学衔接之理论及课标问题</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  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李傲楠</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林学晨</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初高中语文教学衔接对策研究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黄天文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刘欣晴</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黄梓秋</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华中师范大学附属息县高级中学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廖胜利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如何处理初高中文言文教学衔接问题</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周博文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王鹏飞</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黄佳强</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息县第一初级中学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张同丽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我的线上教学利弊观</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和子尧</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耿海辰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易贝尔</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莹</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  永</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化德雷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线上学习也能取得学校教育同样的学习效果</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陈诗语</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息县第二小学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静</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小学数学典型问题面积教学策略研究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李宇涵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王鹏皓</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息县第一小学 </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小学数学建模素养的层级水平研究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杨熙雯</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段荣轩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杨梦莹</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息县彭店乡中心学校</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胡婷婷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小学数学典型问题图形教学案例研究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彭紫涵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裴智辉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简喻航</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息县第七小学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小学生数学问题意识调查与分析</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夏靖洋</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  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小学生数学学习兴趣的调查报告</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殷旌渝</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  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31</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小学生数据分析调查研究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刁诗涵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余成博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贾俊哲</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息县龙湖中学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夏雪梅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小学生写景技能调查报告</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田  甜</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张海燕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小学生拼音教学的调查报告</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李晟睿</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叶朝凤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小学生学写美术字的方法研究</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王艺丁</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息县第十一小学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叶朝凤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气候变暖与温室效应浅析</w:t>
            </w:r>
          </w:p>
        </w:tc>
        <w:tc>
          <w:tcPr>
            <w:tcW w:w="12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罗佳博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李尚彬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陈思佳</w:t>
            </w:r>
          </w:p>
        </w:tc>
        <w:tc>
          <w:tcPr>
            <w:tcW w:w="248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56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  军</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郎吟秋</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刘俊峰</w:t>
            </w:r>
          </w:p>
        </w:tc>
      </w:tr>
    </w:tbl>
    <w:p>
      <w:pPr>
        <w:numPr>
          <w:ilvl w:val="0"/>
          <w:numId w:val="0"/>
        </w:numPr>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三等奖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520"/>
        <w:gridCol w:w="1250"/>
        <w:gridCol w:w="2487"/>
        <w:gridCol w:w="1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4"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20"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50"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487"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55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古法拼装多功能餐具</w:t>
            </w:r>
          </w:p>
        </w:tc>
        <w:tc>
          <w:tcPr>
            <w:tcW w:w="1250"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余长浩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  凡</w:t>
            </w:r>
          </w:p>
        </w:tc>
        <w:tc>
          <w:tcPr>
            <w:tcW w:w="2487"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徐航利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韩飞燕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反光臂带</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胡翠翠</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胡冬丽</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胡梦诗</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蔡来福</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韩萌萌</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鄢小强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急速防溺水救生装置</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  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汪世润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罗海光</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汪泽汇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韩家秀</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李伟宏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腿部外骨骼助力器</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成晓华</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余江浩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  琛</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金  霞</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余义保</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护桥报警器</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扶金萍</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吴嘉萱</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鄢  昊</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张先友</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吴新军</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卢正国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花生免耕播种机</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来德理</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严志勇</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  凯</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喻厚圣</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杨海华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便携式行走马扎</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乔  淼</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可</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立体成像器</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魏星星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陈海玲</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忆</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李盼盼</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万向曲弧扫帚</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葛园园</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陈海玲</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丁兴东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多功能文具笔</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徐晓彤</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孙久金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快捷扎钢筋手柄</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任永康</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张云天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蓝牙手环饭卡</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徐晓彤</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  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汽车防撞器</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熊宁宁</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高金红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指纹解锁防盗雨伞</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周向雨</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梅先超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0"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自动浇花器</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李任飞</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马保申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视觉暂留演示仪</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陈海燕</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淮滨县思源实验学校</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垒</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孙宁宁</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张秀梅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我们怎样进行线上学习</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和子尧</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耿海辰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易贝尔</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莹</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  永</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化德雷</w:t>
            </w:r>
          </w:p>
          <w:p>
            <w:pPr>
              <w:numPr>
                <w:ilvl w:val="0"/>
                <w:numId w:val="0"/>
              </w:numPr>
              <w:spacing w:before="146" w:beforeLines="25" w:after="146" w:afterLines="25"/>
              <w:jc w:val="center"/>
              <w:rPr>
                <w:rFonts w:hint="eastAsia"/>
                <w:b w:val="0"/>
                <w:bCs w:val="0"/>
                <w:sz w:val="24"/>
                <w:szCs w:val="24"/>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线上教学的优势</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昊</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陈诗语</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息县第二小学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静</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小学数学典型问题游玩教学案例研究</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李宇涵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涵</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王鹏皓</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小学数学典型问题倍数教学案例研究</w:t>
            </w:r>
          </w:p>
        </w:tc>
        <w:tc>
          <w:tcPr>
            <w:tcW w:w="125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郑雪晴</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王一橦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周欣怡</w:t>
            </w:r>
          </w:p>
        </w:tc>
        <w:tc>
          <w:tcPr>
            <w:tcW w:w="248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息县彭店乡中心学校</w:t>
            </w:r>
          </w:p>
        </w:tc>
        <w:tc>
          <w:tcPr>
            <w:tcW w:w="15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胡婷婷</w:t>
            </w:r>
          </w:p>
        </w:tc>
      </w:tr>
    </w:tbl>
    <w:p>
      <w:pPr>
        <w:numPr>
          <w:ilvl w:val="0"/>
          <w:numId w:val="0"/>
        </w:numPr>
        <w:spacing w:before="146" w:beforeLines="25" w:after="146" w:afterLines="25"/>
        <w:ind w:leftChars="0"/>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科技实践活动</w:t>
      </w:r>
    </w:p>
    <w:p>
      <w:pPr>
        <w:numPr>
          <w:ilvl w:val="0"/>
          <w:numId w:val="0"/>
        </w:numPr>
        <w:spacing w:before="146" w:beforeLines="25" w:after="146" w:afterLines="25"/>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520"/>
        <w:gridCol w:w="1521"/>
        <w:gridCol w:w="2466"/>
        <w:gridCol w:w="13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66"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20"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521"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466"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30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青少年吸烟的危害调查</w:t>
            </w:r>
          </w:p>
        </w:tc>
        <w:tc>
          <w:tcPr>
            <w:tcW w:w="1521"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经典诵读社团</w:t>
            </w:r>
          </w:p>
        </w:tc>
        <w:tc>
          <w:tcPr>
            <w:tcW w:w="246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吴建斌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新县小潢河污水调查分析与治理措施</w:t>
            </w:r>
          </w:p>
        </w:tc>
        <w:tc>
          <w:tcPr>
            <w:tcW w:w="1521"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环保科技社团</w:t>
            </w:r>
          </w:p>
        </w:tc>
        <w:tc>
          <w:tcPr>
            <w:tcW w:w="246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  蕾</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邱永海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依托多种创新诵读模式对文学经典进行美学重构的实践</w:t>
            </w:r>
          </w:p>
        </w:tc>
        <w:tc>
          <w:tcPr>
            <w:tcW w:w="1521"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淮滨县第二高级中学美研社</w:t>
            </w:r>
          </w:p>
        </w:tc>
        <w:tc>
          <w:tcPr>
            <w:tcW w:w="246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淮滨县第二高级中学</w:t>
            </w:r>
          </w:p>
        </w:tc>
        <w:tc>
          <w:tcPr>
            <w:tcW w:w="130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何发明</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武小伟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预防新冠肺炎科普实验活动</w:t>
            </w:r>
          </w:p>
        </w:tc>
        <w:tc>
          <w:tcPr>
            <w:tcW w:w="1521"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固始县北关小学预防新冠肺炎科普实验活动小组</w:t>
            </w:r>
          </w:p>
        </w:tc>
        <w:tc>
          <w:tcPr>
            <w:tcW w:w="246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30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濮  素</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海  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52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科技放飞梦想儿童文汇活动</w:t>
            </w:r>
          </w:p>
        </w:tc>
        <w:tc>
          <w:tcPr>
            <w:tcW w:w="1521"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科普活动小组</w:t>
            </w:r>
          </w:p>
        </w:tc>
        <w:tc>
          <w:tcPr>
            <w:tcW w:w="246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信阳市第十三小学</w:t>
            </w:r>
          </w:p>
        </w:tc>
        <w:tc>
          <w:tcPr>
            <w:tcW w:w="130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余岚岚</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陶琳琳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弘扬科学家精神做新时代追梦人</w:t>
            </w:r>
          </w:p>
        </w:tc>
        <w:tc>
          <w:tcPr>
            <w:tcW w:w="15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科技活动小组</w:t>
            </w:r>
          </w:p>
        </w:tc>
        <w:tc>
          <w:tcPr>
            <w:tcW w:w="24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信阳市第七中学</w:t>
            </w:r>
          </w:p>
        </w:tc>
        <w:tc>
          <w:tcPr>
            <w:tcW w:w="130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刘友军</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孟  玲</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志愿服务进社区互助友爱同龄人</w:t>
            </w:r>
          </w:p>
        </w:tc>
        <w:tc>
          <w:tcPr>
            <w:tcW w:w="15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志愿者服务社团</w:t>
            </w:r>
          </w:p>
        </w:tc>
        <w:tc>
          <w:tcPr>
            <w:tcW w:w="24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c>
          <w:tcPr>
            <w:tcW w:w="130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黄洪新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冬</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李静亚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《“疫"起玩科学》假期科学教育活动</w:t>
            </w:r>
          </w:p>
        </w:tc>
        <w:tc>
          <w:tcPr>
            <w:tcW w:w="15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科技活动小组</w:t>
            </w:r>
          </w:p>
        </w:tc>
        <w:tc>
          <w:tcPr>
            <w:tcW w:w="24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信阳平桥区第一小学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信阳高新技术产业开发区第二小学</w:t>
            </w:r>
          </w:p>
        </w:tc>
        <w:tc>
          <w:tcPr>
            <w:tcW w:w="130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燕</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左  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47"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做好垃圾分类</w:t>
            </w:r>
          </w:p>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让环境更美丽</w:t>
            </w:r>
          </w:p>
        </w:tc>
        <w:tc>
          <w:tcPr>
            <w:tcW w:w="15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科技实践小组</w:t>
            </w:r>
          </w:p>
        </w:tc>
        <w:tc>
          <w:tcPr>
            <w:tcW w:w="24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罗山县中等职业学校</w:t>
            </w:r>
          </w:p>
        </w:tc>
        <w:tc>
          <w:tcPr>
            <w:tcW w:w="130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高詹玉</w:t>
            </w:r>
          </w:p>
        </w:tc>
      </w:tr>
    </w:tbl>
    <w:p>
      <w:pPr>
        <w:numPr>
          <w:ilvl w:val="0"/>
          <w:numId w:val="0"/>
        </w:numPr>
        <w:spacing w:before="146" w:beforeLines="25" w:after="146" w:afterLines="25"/>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749"/>
        <w:gridCol w:w="1523"/>
        <w:gridCol w:w="2231"/>
        <w:gridCol w:w="130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749"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523"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23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305"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4"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749"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关于光污染的调查与研究</w:t>
            </w:r>
          </w:p>
        </w:tc>
        <w:tc>
          <w:tcPr>
            <w:tcW w:w="15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创客社团</w:t>
            </w:r>
          </w:p>
        </w:tc>
        <w:tc>
          <w:tcPr>
            <w:tcW w:w="223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邢晓航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4"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749"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废电池对环境的影响调查</w:t>
            </w:r>
          </w:p>
        </w:tc>
        <w:tc>
          <w:tcPr>
            <w:tcW w:w="15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创客社团</w:t>
            </w:r>
          </w:p>
        </w:tc>
        <w:tc>
          <w:tcPr>
            <w:tcW w:w="223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王爱华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67"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74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中学生过度使用手机危害研究</w:t>
            </w:r>
          </w:p>
        </w:tc>
        <w:tc>
          <w:tcPr>
            <w:tcW w:w="15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数学兴趣培优社团</w:t>
            </w:r>
          </w:p>
        </w:tc>
        <w:tc>
          <w:tcPr>
            <w:tcW w:w="223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魏友前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74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爱护生命 远离噪音</w:t>
            </w:r>
          </w:p>
        </w:tc>
        <w:tc>
          <w:tcPr>
            <w:tcW w:w="15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河南省淮滨高级中学创客空间</w:t>
            </w:r>
          </w:p>
        </w:tc>
        <w:tc>
          <w:tcPr>
            <w:tcW w:w="223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c>
          <w:tcPr>
            <w:tcW w:w="130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丁兴东</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  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单雪娇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474"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74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生活垃圾中废旧物品的回收再用</w:t>
            </w:r>
          </w:p>
        </w:tc>
        <w:tc>
          <w:tcPr>
            <w:tcW w:w="15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信合实验小学“生活垃圾中废旧物品的回收再用”小组</w:t>
            </w:r>
          </w:p>
        </w:tc>
        <w:tc>
          <w:tcPr>
            <w:tcW w:w="223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信合实验小学</w:t>
            </w:r>
          </w:p>
        </w:tc>
        <w:tc>
          <w:tcPr>
            <w:tcW w:w="130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胡晓娟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张俊峰</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  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67"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274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为垃圾找到合适的家园，让中国梦更蓝</w:t>
            </w:r>
          </w:p>
        </w:tc>
        <w:tc>
          <w:tcPr>
            <w:tcW w:w="15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固始县北关小学垃圾分类实践活动小组</w:t>
            </w:r>
          </w:p>
        </w:tc>
        <w:tc>
          <w:tcPr>
            <w:tcW w:w="223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30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贺明超</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梅雪莹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7" w:hRule="exac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274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《体验 探究 成长》科学实践社团活动</w:t>
            </w:r>
          </w:p>
        </w:tc>
        <w:tc>
          <w:tcPr>
            <w:tcW w:w="15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科技活动小组</w:t>
            </w:r>
          </w:p>
        </w:tc>
        <w:tc>
          <w:tcPr>
            <w:tcW w:w="223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信阳平桥区第一小学</w:t>
            </w:r>
          </w:p>
        </w:tc>
        <w:tc>
          <w:tcPr>
            <w:tcW w:w="130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燕</w:t>
            </w:r>
          </w:p>
        </w:tc>
      </w:tr>
    </w:tbl>
    <w:p>
      <w:pPr>
        <w:numPr>
          <w:ilvl w:val="0"/>
          <w:numId w:val="0"/>
        </w:numPr>
        <w:spacing w:before="146" w:beforeLines="25" w:after="146" w:afterLines="25"/>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732"/>
        <w:gridCol w:w="1538"/>
        <w:gridCol w:w="2233"/>
        <w:gridCol w:w="130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732"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538"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233"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305"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732"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中学生心理健康调查</w:t>
            </w:r>
          </w:p>
        </w:tc>
        <w:tc>
          <w:tcPr>
            <w:tcW w:w="1538"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阳光心理社</w:t>
            </w:r>
          </w:p>
        </w:tc>
        <w:tc>
          <w:tcPr>
            <w:tcW w:w="223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30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李庆枝</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  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0"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732"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关于树为什么涂白漆的研究报告</w:t>
            </w:r>
          </w:p>
        </w:tc>
        <w:tc>
          <w:tcPr>
            <w:tcW w:w="1538"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唐家阳</w:t>
            </w:r>
          </w:p>
        </w:tc>
        <w:tc>
          <w:tcPr>
            <w:tcW w:w="223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淮滨县奇思镇染坊小学</w:t>
            </w:r>
          </w:p>
        </w:tc>
        <w:tc>
          <w:tcPr>
            <w:tcW w:w="130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  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exac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732"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气象的秘密</w:t>
            </w:r>
          </w:p>
        </w:tc>
        <w:tc>
          <w:tcPr>
            <w:tcW w:w="1538"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固始县北关小学气象科技社团</w:t>
            </w:r>
          </w:p>
        </w:tc>
        <w:tc>
          <w:tcPr>
            <w:tcW w:w="2233"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30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熊  勤</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郭海敏</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颖</w:t>
            </w:r>
          </w:p>
          <w:p>
            <w:pPr>
              <w:numPr>
                <w:ilvl w:val="0"/>
                <w:numId w:val="0"/>
              </w:numPr>
              <w:spacing w:before="146" w:beforeLines="25" w:after="146" w:afterLines="25"/>
              <w:jc w:val="center"/>
              <w:rPr>
                <w:rFonts w:hint="eastAsia"/>
                <w:b w:val="0"/>
                <w:bCs w:val="0"/>
                <w:sz w:val="24"/>
                <w:szCs w:val="24"/>
                <w:lang w:val="en-US" w:eastAsia="zh-CN"/>
              </w:rPr>
            </w:pPr>
          </w:p>
        </w:tc>
      </w:tr>
    </w:tbl>
    <w:p>
      <w:pPr>
        <w:numPr>
          <w:ilvl w:val="0"/>
          <w:numId w:val="0"/>
        </w:numPr>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三、青少年科技创意成果项目</w:t>
      </w:r>
    </w:p>
    <w:p>
      <w:pPr>
        <w:numPr>
          <w:ilvl w:val="0"/>
          <w:numId w:val="0"/>
        </w:numPr>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691"/>
        <w:gridCol w:w="1154"/>
        <w:gridCol w:w="2331"/>
        <w:gridCol w:w="163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691"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154"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33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632"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691"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防酒后驾车系统设计</w:t>
            </w:r>
          </w:p>
        </w:tc>
        <w:tc>
          <w:tcPr>
            <w:tcW w:w="115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扶佩佩</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殷小青</w:t>
            </w:r>
          </w:p>
        </w:tc>
        <w:tc>
          <w:tcPr>
            <w:tcW w:w="233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3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秦  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691"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新型智能防堵消防抽水器</w:t>
            </w:r>
          </w:p>
        </w:tc>
        <w:tc>
          <w:tcPr>
            <w:tcW w:w="115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  悦</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范轩轩</w:t>
            </w:r>
          </w:p>
        </w:tc>
        <w:tc>
          <w:tcPr>
            <w:tcW w:w="233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3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何文娟</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彭桂丽</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孙晓建</w:t>
            </w:r>
          </w:p>
        </w:tc>
      </w:tr>
    </w:tbl>
    <w:p>
      <w:pPr>
        <w:numPr>
          <w:ilvl w:val="0"/>
          <w:numId w:val="0"/>
        </w:numPr>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691"/>
        <w:gridCol w:w="1165"/>
        <w:gridCol w:w="2320"/>
        <w:gridCol w:w="163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691"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165"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320"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632"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691"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太阳能夜光智能垃圾桶</w:t>
            </w:r>
          </w:p>
        </w:tc>
        <w:tc>
          <w:tcPr>
            <w:tcW w:w="1165"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  凡</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吕冬梅</w:t>
            </w:r>
          </w:p>
        </w:tc>
        <w:tc>
          <w:tcPr>
            <w:tcW w:w="2320"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3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金德宏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691"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游泳防溺水安全气囊腰带</w:t>
            </w:r>
          </w:p>
        </w:tc>
        <w:tc>
          <w:tcPr>
            <w:tcW w:w="1165"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赵全强</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  斌</w:t>
            </w:r>
          </w:p>
        </w:tc>
        <w:tc>
          <w:tcPr>
            <w:tcW w:w="2320"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32"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  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69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戒烟神器</w:t>
            </w:r>
          </w:p>
        </w:tc>
        <w:tc>
          <w:tcPr>
            <w:tcW w:w="1165"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曹欣语</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汤安琪</w:t>
            </w:r>
          </w:p>
        </w:tc>
        <w:tc>
          <w:tcPr>
            <w:tcW w:w="232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32"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李一鸣</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吕  露</w:t>
            </w:r>
          </w:p>
        </w:tc>
      </w:tr>
    </w:tbl>
    <w:p>
      <w:pPr>
        <w:numPr>
          <w:ilvl w:val="0"/>
          <w:numId w:val="0"/>
        </w:numPr>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三等奖</w:t>
      </w:r>
    </w:p>
    <w:tbl>
      <w:tblPr>
        <w:tblStyle w:val="6"/>
        <w:tblW w:w="851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8"/>
        <w:gridCol w:w="2691"/>
        <w:gridCol w:w="1177"/>
        <w:gridCol w:w="2296"/>
        <w:gridCol w:w="16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9" w:hRule="exact"/>
          <w:jc w:val="center"/>
        </w:trPr>
        <w:tc>
          <w:tcPr>
            <w:tcW w:w="708"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691"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177"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2296"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c>
          <w:tcPr>
            <w:tcW w:w="1644"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708"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w:t>
            </w:r>
          </w:p>
        </w:tc>
        <w:tc>
          <w:tcPr>
            <w:tcW w:w="2691"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太阳能帽夹小风扇</w:t>
            </w:r>
          </w:p>
        </w:tc>
        <w:tc>
          <w:tcPr>
            <w:tcW w:w="1177"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李梦瑶</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  宇</w:t>
            </w:r>
          </w:p>
        </w:tc>
        <w:tc>
          <w:tcPr>
            <w:tcW w:w="2296"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44"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朱小玉</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  慧</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彭晓辉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08" w:hRule="atLeast"/>
          <w:jc w:val="center"/>
        </w:trPr>
        <w:tc>
          <w:tcPr>
            <w:tcW w:w="0" w:type="auto"/>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69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未来节能小汽车</w:t>
            </w:r>
          </w:p>
        </w:tc>
        <w:tc>
          <w:tcPr>
            <w:tcW w:w="117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邱志国</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蔡志文</w:t>
            </w:r>
          </w:p>
        </w:tc>
        <w:tc>
          <w:tcPr>
            <w:tcW w:w="229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c>
          <w:tcPr>
            <w:tcW w:w="164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陈玉良</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邱玉琴</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韩文萍</w:t>
            </w:r>
          </w:p>
        </w:tc>
      </w:tr>
    </w:tbl>
    <w:p>
      <w:pPr>
        <w:numPr>
          <w:ilvl w:val="0"/>
          <w:numId w:val="0"/>
        </w:num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科技辅导员科教创新项目</w:t>
      </w:r>
    </w:p>
    <w:p>
      <w:pPr>
        <w:numPr>
          <w:ilvl w:val="0"/>
          <w:numId w:val="0"/>
        </w:numPr>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一等奖</w:t>
      </w:r>
    </w:p>
    <w:tbl>
      <w:tblPr>
        <w:tblStyle w:val="6"/>
        <w:tblW w:w="847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86"/>
        <w:gridCol w:w="3445"/>
        <w:gridCol w:w="1223"/>
        <w:gridCol w:w="312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686"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3445"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23"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3125"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让科技融入服饰设计---科技教育活动方案</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吴建斌</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智能消毒电梯 </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王进磊</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微型冷热风扇</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俊</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智能消毒电梯</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梁彦群</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中共淮滨县委党校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如何在小学数学中培养学生的创新意识</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姜秋璐</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淮滨县芦集第二小学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预防近视装置</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张士菊</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固始县实验艺术小学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jc w:val="center"/>
        </w:trPr>
        <w:tc>
          <w:tcPr>
            <w:tcW w:w="686"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3445"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废旧电池的回收与利用</w:t>
            </w:r>
          </w:p>
        </w:tc>
        <w:tc>
          <w:tcPr>
            <w:tcW w:w="1223"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  畅</w:t>
            </w:r>
          </w:p>
        </w:tc>
        <w:tc>
          <w:tcPr>
            <w:tcW w:w="3125"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罗山县高级中学</w:t>
            </w:r>
          </w:p>
        </w:tc>
      </w:tr>
    </w:tbl>
    <w:p>
      <w:pPr>
        <w:jc w:val="center"/>
        <w:rPr>
          <w:rFonts w:hint="eastAsia" w:ascii="黑体" w:hAnsi="黑体" w:eastAsia="黑体" w:cs="黑体"/>
          <w:b w:val="0"/>
          <w:bCs/>
          <w:lang w:eastAsia="zh-CN"/>
        </w:rPr>
      </w:pPr>
      <w:r>
        <w:rPr>
          <w:rFonts w:hint="eastAsia" w:ascii="黑体" w:hAnsi="黑体" w:eastAsia="黑体" w:cs="黑体"/>
          <w:b w:val="0"/>
          <w:bCs w:val="0"/>
          <w:sz w:val="32"/>
          <w:szCs w:val="32"/>
          <w:lang w:eastAsia="zh-CN"/>
        </w:rPr>
        <w:t>二等奖</w:t>
      </w:r>
    </w:p>
    <w:tbl>
      <w:tblPr>
        <w:tblStyle w:val="6"/>
        <w:tblW w:w="844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81"/>
        <w:gridCol w:w="3423"/>
        <w:gridCol w:w="1224"/>
        <w:gridCol w:w="31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3423"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24"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3121"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shd w:val="clear" w:color="auto" w:fill="auto"/>
            <w:noWrap w:val="0"/>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w:t>
            </w:r>
          </w:p>
        </w:tc>
        <w:tc>
          <w:tcPr>
            <w:tcW w:w="3423"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可编程削皮机</w:t>
            </w:r>
          </w:p>
        </w:tc>
        <w:tc>
          <w:tcPr>
            <w:tcW w:w="1224"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丁兴东</w:t>
            </w:r>
          </w:p>
        </w:tc>
        <w:tc>
          <w:tcPr>
            <w:tcW w:w="3121"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w:t>
            </w:r>
          </w:p>
        </w:tc>
        <w:tc>
          <w:tcPr>
            <w:tcW w:w="34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汽车风力发电装置</w:t>
            </w:r>
          </w:p>
        </w:tc>
        <w:tc>
          <w:tcPr>
            <w:tcW w:w="122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李洪强</w:t>
            </w:r>
          </w:p>
        </w:tc>
        <w:tc>
          <w:tcPr>
            <w:tcW w:w="31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w:t>
            </w:r>
          </w:p>
        </w:tc>
        <w:tc>
          <w:tcPr>
            <w:tcW w:w="34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智能全自动扫地车</w:t>
            </w:r>
          </w:p>
        </w:tc>
        <w:tc>
          <w:tcPr>
            <w:tcW w:w="122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芦  忆</w:t>
            </w:r>
          </w:p>
        </w:tc>
        <w:tc>
          <w:tcPr>
            <w:tcW w:w="31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w:t>
            </w:r>
          </w:p>
        </w:tc>
        <w:tc>
          <w:tcPr>
            <w:tcW w:w="34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电磁炮战舰</w:t>
            </w:r>
          </w:p>
        </w:tc>
        <w:tc>
          <w:tcPr>
            <w:tcW w:w="122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陈子敏</w:t>
            </w:r>
          </w:p>
        </w:tc>
        <w:tc>
          <w:tcPr>
            <w:tcW w:w="31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淮滨县第一中学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81"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w:t>
            </w:r>
          </w:p>
        </w:tc>
        <w:tc>
          <w:tcPr>
            <w:tcW w:w="3423"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潜水艇原理演示器</w:t>
            </w:r>
          </w:p>
        </w:tc>
        <w:tc>
          <w:tcPr>
            <w:tcW w:w="122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垒</w:t>
            </w:r>
          </w:p>
        </w:tc>
        <w:tc>
          <w:tcPr>
            <w:tcW w:w="312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淮滨县思源实验学校</w:t>
            </w:r>
          </w:p>
        </w:tc>
      </w:tr>
    </w:tbl>
    <w:p>
      <w:pPr>
        <w:numPr>
          <w:ilvl w:val="0"/>
          <w:numId w:val="0"/>
        </w:numPr>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三等奖</w:t>
      </w:r>
    </w:p>
    <w:tbl>
      <w:tblPr>
        <w:tblStyle w:val="6"/>
        <w:tblW w:w="840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59"/>
        <w:gridCol w:w="3447"/>
        <w:gridCol w:w="1200"/>
        <w:gridCol w:w="309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exact"/>
          <w:jc w:val="center"/>
        </w:trPr>
        <w:tc>
          <w:tcPr>
            <w:tcW w:w="659" w:type="dxa"/>
            <w:shd w:val="clear" w:color="auto" w:fill="auto"/>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3447" w:type="dxa"/>
            <w:shd w:val="clear" w:color="auto" w:fill="FFFFFF"/>
            <w:noWrap w:val="0"/>
            <w:vAlign w:val="center"/>
          </w:tcPr>
          <w:p>
            <w:pPr>
              <w:keepNext w:val="0"/>
              <w:keepLines w:val="0"/>
              <w:suppressLineNumbers w:val="0"/>
              <w:spacing w:before="0" w:beforeAutospacing="0" w:after="0" w:afterAutospacing="0" w:line="30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200" w:type="dxa"/>
            <w:tcBorders>
              <w:left w:val="single" w:color="auto" w:sz="4" w:space="0"/>
              <w:right w:val="single" w:color="auto" w:sz="4" w:space="0"/>
            </w:tcBorders>
            <w:shd w:val="clear" w:color="auto" w:fill="FFFFFF"/>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作者</w:t>
            </w:r>
          </w:p>
        </w:tc>
        <w:tc>
          <w:tcPr>
            <w:tcW w:w="3099" w:type="dxa"/>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320" w:lineRule="exact"/>
              <w:ind w:left="0" w:right="0"/>
              <w:jc w:val="center"/>
              <w:rPr>
                <w:rFonts w:hint="eastAsia" w:ascii="仿宋" w:hAnsi="仿宋" w:eastAsia="仿宋" w:cs="仿宋"/>
                <w:b/>
                <w:bCs/>
                <w:sz w:val="24"/>
                <w:szCs w:val="24"/>
              </w:rPr>
            </w:pPr>
            <w:r>
              <w:rPr>
                <w:rFonts w:hint="eastAsia" w:ascii="仿宋" w:hAnsi="仿宋" w:eastAsia="仿宋" w:cs="仿宋"/>
                <w:b/>
                <w:bCs/>
                <w:sz w:val="24"/>
                <w:szCs w:val="24"/>
              </w:rPr>
              <w:t>就读学校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59"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3447"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汽车风力发电装置</w:t>
            </w:r>
          </w:p>
        </w:tc>
        <w:tc>
          <w:tcPr>
            <w:tcW w:w="1200" w:type="dxa"/>
            <w:tcBorders>
              <w:left w:val="single" w:color="auto" w:sz="4" w:space="0"/>
              <w:righ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张新芬</w:t>
            </w:r>
          </w:p>
        </w:tc>
        <w:tc>
          <w:tcPr>
            <w:tcW w:w="3099" w:type="dxa"/>
            <w:tcBorders>
              <w:left w:val="single" w:color="auto" w:sz="4" w:space="0"/>
              <w:right w:val="single" w:color="auto" w:sz="4" w:space="0"/>
            </w:tcBorders>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5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344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蓝牙手环饭卡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  豪</w:t>
            </w:r>
          </w:p>
        </w:tc>
        <w:tc>
          <w:tcPr>
            <w:tcW w:w="309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河南省淮滨高级中学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exact"/>
          <w:jc w:val="center"/>
        </w:trPr>
        <w:tc>
          <w:tcPr>
            <w:tcW w:w="65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3447"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气压动力饮水机</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崔文倩</w:t>
            </w:r>
          </w:p>
        </w:tc>
        <w:tc>
          <w:tcPr>
            <w:tcW w:w="3099"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罗山县南街小学</w:t>
            </w:r>
          </w:p>
        </w:tc>
      </w:tr>
    </w:tbl>
    <w:p>
      <w:pPr>
        <w:numPr>
          <w:ilvl w:val="0"/>
          <w:numId w:val="0"/>
        </w:num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五、</w:t>
      </w:r>
      <w:r>
        <w:rPr>
          <w:rFonts w:hint="eastAsia" w:ascii="黑体" w:hAnsi="黑体" w:eastAsia="黑体" w:cs="黑体"/>
          <w:b w:val="0"/>
          <w:bCs w:val="0"/>
          <w:sz w:val="32"/>
          <w:szCs w:val="32"/>
        </w:rPr>
        <w:t>优秀少年儿童科学幻想绘画</w:t>
      </w:r>
    </w:p>
    <w:p>
      <w:pPr>
        <w:jc w:val="center"/>
        <w:rPr>
          <w:rFonts w:hint="eastAsia" w:ascii="黑体" w:hAnsi="黑体" w:eastAsia="黑体" w:cs="黑体"/>
          <w:b w:val="0"/>
          <w:bCs/>
          <w:lang w:eastAsia="zh-CN"/>
        </w:rPr>
      </w:pPr>
      <w:r>
        <w:rPr>
          <w:rFonts w:hint="eastAsia" w:ascii="黑体" w:hAnsi="黑体" w:eastAsia="黑体" w:cs="黑体"/>
          <w:b w:val="0"/>
          <w:bCs w:val="0"/>
          <w:sz w:val="32"/>
          <w:szCs w:val="32"/>
          <w:lang w:eastAsia="zh-CN"/>
        </w:rPr>
        <w:t>一等奖</w:t>
      </w:r>
    </w:p>
    <w:tbl>
      <w:tblPr>
        <w:tblStyle w:val="6"/>
        <w:tblpPr w:leftFromText="180" w:rightFromText="180" w:vertAnchor="text" w:horzAnchor="page" w:tblpX="1730" w:tblpY="503"/>
        <w:tblOverlap w:val="never"/>
        <w:tblW w:w="84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70"/>
        <w:gridCol w:w="2566"/>
        <w:gridCol w:w="1114"/>
        <w:gridCol w:w="2900"/>
        <w:gridCol w:w="118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lang w:eastAsia="zh-CN"/>
              </w:rPr>
              <w:t>作品</w:t>
            </w:r>
            <w:r>
              <w:rPr>
                <w:rFonts w:hint="eastAsia" w:ascii="仿宋" w:hAnsi="仿宋" w:eastAsia="仿宋" w:cs="仿宋"/>
                <w:b/>
                <w:bCs/>
                <w:sz w:val="24"/>
                <w:szCs w:val="24"/>
              </w:rPr>
              <w:t>名称</w:t>
            </w:r>
          </w:p>
        </w:tc>
        <w:tc>
          <w:tcPr>
            <w:tcW w:w="1114"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w:t>
            </w:r>
          </w:p>
        </w:tc>
        <w:tc>
          <w:tcPr>
            <w:tcW w:w="290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firstLine="239" w:firstLineChars="99"/>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申报者所在学校</w:t>
            </w:r>
          </w:p>
        </w:tc>
        <w:tc>
          <w:tcPr>
            <w:tcW w:w="1180" w:type="dxa"/>
            <w:tcBorders>
              <w:lef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6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《海底之城》</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汪子骁</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方晓红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彭博苒</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方秋琳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《新冠克星1号》</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蒋可欣</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  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《智能消防员》</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  梓</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尉珍珍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《变废为宝，点石成金》</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吴欣怡</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尉珍珍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未来的陆地与海洋</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袆</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吴晓燕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海洋学校</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王惜玉</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创意吸尘器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刘俊宇</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余玉秀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探索宇宙</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余子晗</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幻想世界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吴嘉怡</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  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中国航天梦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王惜玉</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吸病毒的魔袋</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徐安琪</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钱胜英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战鹰杀菌机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李曼嘉</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新县虹桥小学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杨安莲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勘探转换机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杜光昊</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符庆伟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病毒转化器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雍玉丽</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张琳君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庄稼捕虫机器鸟</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文海冰</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未来太空发电站</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张孝聪</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张卫忠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无接触病毒治疗仪</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张敬然</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淮滨县实验学校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郑翠玉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神奇的万能医院</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马雨涵</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固始县信合实验小学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田运凡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太空蔬菜种植</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丁泓砚</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固始县信合实验小学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翁  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空中119指挥中心</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刘以彤</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固始县草庙一中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顾媛媛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《冠状病毒与纳米机器人》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陈佳鑫</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固始县祖师庙镇大冲小学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众志成城  科学防疫</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路公硕</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路  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拯救家园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王梓翔</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信阳市平桥区第一小学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袁登芳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磁悬浮式住宅</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詹  梦</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  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我的科技梦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张梦涵</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李婷婷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我的太空梦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汪靖杰</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范瑞娟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未来的太空城市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妍</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张红梅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雾霾清除机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孙乐瀛</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肖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宇宙动车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尤  玥</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肖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聂世宣</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项萍萍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翟雅娴</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记忆传承仪</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陈泓孝</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7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未来海底城市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周佳露</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信阳市平桥区第一小学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燕</w:t>
            </w:r>
          </w:p>
        </w:tc>
      </w:tr>
    </w:tbl>
    <w:p>
      <w:pPr>
        <w:jc w:val="center"/>
        <w:rPr>
          <w:rFonts w:hint="eastAsia" w:asciiTheme="minorEastAsia" w:hAnsiTheme="minorEastAsia" w:eastAsiaTheme="minorEastAsia" w:cstheme="minorEastAsia"/>
          <w:b/>
          <w:bCs w:val="0"/>
          <w:lang w:eastAsia="zh-CN"/>
        </w:rPr>
      </w:pPr>
    </w:p>
    <w:p>
      <w:pPr>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二等奖</w:t>
      </w:r>
    </w:p>
    <w:tbl>
      <w:tblPr>
        <w:tblStyle w:val="6"/>
        <w:tblpPr w:leftFromText="180" w:rightFromText="180" w:vertAnchor="text" w:horzAnchor="page" w:tblpX="1740" w:tblpY="503"/>
        <w:tblOverlap w:val="never"/>
        <w:tblW w:w="84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60"/>
        <w:gridCol w:w="2566"/>
        <w:gridCol w:w="1114"/>
        <w:gridCol w:w="2910"/>
        <w:gridCol w:w="118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lang w:eastAsia="zh-CN"/>
              </w:rPr>
              <w:t>作品</w:t>
            </w:r>
            <w:r>
              <w:rPr>
                <w:rFonts w:hint="eastAsia" w:ascii="仿宋" w:hAnsi="仿宋" w:eastAsia="仿宋" w:cs="仿宋"/>
                <w:b/>
                <w:bCs/>
                <w:sz w:val="24"/>
                <w:szCs w:val="24"/>
              </w:rPr>
              <w:t>名称</w:t>
            </w:r>
          </w:p>
        </w:tc>
        <w:tc>
          <w:tcPr>
            <w:tcW w:w="1114"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w:t>
            </w:r>
          </w:p>
        </w:tc>
        <w:tc>
          <w:tcPr>
            <w:tcW w:w="291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firstLine="239" w:firstLineChars="99"/>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申报者所在学校</w:t>
            </w:r>
          </w:p>
        </w:tc>
        <w:tc>
          <w:tcPr>
            <w:tcW w:w="1180" w:type="dxa"/>
            <w:tcBorders>
              <w:lef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6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《全自动除草机》</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涂奥萍</w:t>
            </w:r>
          </w:p>
        </w:tc>
        <w:tc>
          <w:tcPr>
            <w:tcW w:w="291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胡鸿飞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《太空吸收器》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叶知行</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夏  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《大树上的房子》</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熊佳丽</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李敦环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《新型冠状病毒吸除器》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扶怡然</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李敦环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《奇幻的太空城》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杨茗睿</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《新型牙齿清洗机》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汪雨鑫</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《会吸烟的帽子》</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郭宗灵</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孔清叶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《太空吸收器》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徐玉瑞</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蔡祖亮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《森林再植机》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  熙</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彭  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《海底世界》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上官鹭洋</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陈甜甜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《太空垃圾回收飞船》</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余金芸</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许  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畅游外太空 </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韩梓晨</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脑联网</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张力男</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淮滨县第一中学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陈子敏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78"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全能机器人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郑佳晨</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淮滨县桂花街道办事处</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郑营小学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程冬梅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万能的船</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帅</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淮滨县特殊教育学校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董  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神奇的果树</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简嘉窚</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淮滨县特殊教育学校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黄立仁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海洋吸尘器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吕恩泽</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淮滨县特殊教育学校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毛志红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梦之舟</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蘘</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淮滨县特殊教育学校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董  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万能房子</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胡玉函</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杜文君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昆虫世界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刁俊泽</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崔丽君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《污水净化房子》</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王昕然</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沙河铺乡中心小学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聂晓灿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《未来科技城市》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王子怡</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沙河铺乡中心小学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聂晓灿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《科技中的未来》</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张文晓</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曾春妮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牙医机器人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慈一卓</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固始县信合实验小学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慈  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《China开启5G时代》</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汪眙如</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3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多功能海底垃圾清理车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徐紫钧</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固始县第一小学 </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周玲玲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88"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急救空中医疗舱</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李紫怡</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固始县泉河铺镇第一初级中学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万媛媛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太空旅行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王丹丹</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固始县第十一小学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孙明玥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地球小卫士</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邱智翔</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固始县第十一小学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罗小群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徐麟艳</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王春梅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绿色环保社区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张煜祺</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严  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遨游外太空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冯  旗</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叶燕林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机器人运载仪</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李梦歌</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甜甜的梦枕头</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李淑涵</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刘墨逯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未来的学校</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卢金灿</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火星上的自拍</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刘长青</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方瑞芳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未来生活</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蔡嘉豪</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肖  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普天同庆</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杨居威</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张红梅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小小宇航员</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张盛博</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张诗齐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未来图书馆</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周作亦</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曹金珠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大气污染处理机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张益恺</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龙冬梅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张书瑞</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冯  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吸尘鞋</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刘诗源</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姜  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月球度假村</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黄奕凡</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45</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新型儿童飞车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李秋曦</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46</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王玥曦</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贾义玲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47</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遨游太空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梓</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严  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48</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环保外星人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功</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  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49</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未来科技 天空之城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孙齐宣</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董宇凤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50</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嘿，朋友！</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李梦歌</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张自东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51</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太空旅行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李宏岭</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郑云霞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52</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飞向星空的中国梦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吴晨鑫</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53</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王璟翰</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肖  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54</w:t>
            </w:r>
          </w:p>
        </w:tc>
        <w:tc>
          <w:tcPr>
            <w:tcW w:w="256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沙漠绿化机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张新冉</w:t>
            </w:r>
          </w:p>
        </w:tc>
        <w:tc>
          <w:tcPr>
            <w:tcW w:w="291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信阳市平桥区查山乡中心校</w:t>
            </w:r>
          </w:p>
        </w:tc>
        <w:tc>
          <w:tcPr>
            <w:tcW w:w="118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杰</w:t>
            </w:r>
          </w:p>
        </w:tc>
      </w:tr>
    </w:tbl>
    <w:p>
      <w:pPr>
        <w:jc w:val="center"/>
        <w:rPr>
          <w:rFonts w:hint="eastAsia" w:asciiTheme="majorEastAsia" w:hAnsiTheme="majorEastAsia" w:eastAsiaTheme="majorEastAsia" w:cstheme="majorEastAsia"/>
          <w:b/>
          <w:bCs w:val="0"/>
          <w:lang w:eastAsia="zh-CN"/>
        </w:rPr>
      </w:pPr>
    </w:p>
    <w:p>
      <w:pPr>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三等奖</w:t>
      </w:r>
    </w:p>
    <w:tbl>
      <w:tblPr>
        <w:tblStyle w:val="6"/>
        <w:tblpPr w:leftFromText="180" w:rightFromText="180" w:vertAnchor="text" w:horzAnchor="page" w:tblpX="1750" w:tblpY="503"/>
        <w:tblOverlap w:val="never"/>
        <w:tblW w:w="84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60"/>
        <w:gridCol w:w="2556"/>
        <w:gridCol w:w="1114"/>
        <w:gridCol w:w="2900"/>
        <w:gridCol w:w="12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序号</w:t>
            </w:r>
          </w:p>
        </w:tc>
        <w:tc>
          <w:tcPr>
            <w:tcW w:w="255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lang w:eastAsia="zh-CN"/>
              </w:rPr>
              <w:t>作品</w:t>
            </w:r>
            <w:r>
              <w:rPr>
                <w:rFonts w:hint="eastAsia" w:ascii="仿宋" w:hAnsi="仿宋" w:eastAsia="仿宋" w:cs="仿宋"/>
                <w:b/>
                <w:bCs/>
                <w:sz w:val="24"/>
                <w:szCs w:val="24"/>
              </w:rPr>
              <w:t>名称</w:t>
            </w:r>
          </w:p>
        </w:tc>
        <w:tc>
          <w:tcPr>
            <w:tcW w:w="1114"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w:t>
            </w:r>
          </w:p>
        </w:tc>
        <w:tc>
          <w:tcPr>
            <w:tcW w:w="290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firstLine="239" w:firstLineChars="99"/>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申报者所在学校</w:t>
            </w:r>
          </w:p>
        </w:tc>
        <w:tc>
          <w:tcPr>
            <w:tcW w:w="1200" w:type="dxa"/>
            <w:tcBorders>
              <w:lef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辅导老师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79"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《空中医疗中心》</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黄本炎</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  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79"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《“火神山”“雷神山”机器人》</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方懿博</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李敦环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《太空度假村》</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叶欣冉</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  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《太空之城》</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扶冬萍</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扶朝阳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《云上的房子》</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  好</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汪珍珠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外星球上的高铁</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叶  佳</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吴晓燕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神奇的树</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王亚彤</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余玉秀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shd w:val="clear" w:color="auto" w:fill="auto"/>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2556"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太空发电站</w:t>
            </w:r>
          </w:p>
        </w:tc>
        <w:tc>
          <w:tcPr>
            <w:tcW w:w="1114"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张孝聪</w:t>
            </w:r>
          </w:p>
        </w:tc>
        <w:tc>
          <w:tcPr>
            <w:tcW w:w="2900" w:type="dxa"/>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淮滨县第一中学</w:t>
            </w:r>
          </w:p>
        </w:tc>
        <w:tc>
          <w:tcPr>
            <w:tcW w:w="1200" w:type="dxa"/>
            <w:tcBorders>
              <w:left w:val="single" w:color="auto" w:sz="4" w:space="0"/>
            </w:tcBorders>
            <w:shd w:val="clear" w:color="auto" w:fill="FFFFFF"/>
            <w:noWrap w:val="0"/>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张卫忠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火行新能源</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樊一鸣</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淮滨县第一中学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凃  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10</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树屋自然堂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胡继莹</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淮滨县王店乡初级中学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齐先青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11</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沙尘改造器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郑安黎</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淮滨县王店乡初级中学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齐先青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12</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星球家园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胡加伟</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淮滨县王店乡初级中学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李丹丹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13</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邹小雨</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淮滨县王店乡初级中学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李丹丹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14</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孙琪宇</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淮滨县张庄乡瓦门小学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15</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太空漫步</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韩子萱</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淮滨县张庄乡瓦门小学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韩友彬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16</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科学抗“疫”，守卫美好明天</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孙文涵</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淮滨县谷堆乡第一小学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孙治华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17</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太空蔬菜基地</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刘文绮</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淮滨县外国语学校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张秀梅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18</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消灭病毒，保护地球</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李昊烜</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淮滨县思源实验学校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刘晓莉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19</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科技抗疫</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徐启航</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淮滨县思源实验学校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20</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植物加油站</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张佳慧</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淮滨县思源实验学校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21</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全能机器人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郑佳晨</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淮滨县桂花街道办事处</w:t>
            </w:r>
          </w:p>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郑营小学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程冬梅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22</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太空生活</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江雨菲</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淮滨县城关镇第二小学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江孟珊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23</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全自动新冠肺炎治疗仪</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周云展</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李元慧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24</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儿童太阳能控温变色感应式安全灶台</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方  歌</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吴章林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25</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病毒检测仪</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赵泉印</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实验艺术小学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  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26</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奇幻未来</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竹若林</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实验艺术小学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洪  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27</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太空采摘基地</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单若汐</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实验艺术小学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洪  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28</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空中城市</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孙艺展</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实验艺术小学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王立英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29</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《地球吸尘器》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左宇涵</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固始县元光小学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唐伟丽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30</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太阳能转化器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赵祥瑞</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固始县元光小学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黄加兰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31</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我有一个航空梦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刘玉浦</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固始县元光小学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32</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《热爱生活，创造未来》</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黄柯亲</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固始县第二小学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33</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《空气净化器》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常  茉</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 xml:space="preserve">固始县第一小学 </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李瑞利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34</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《未来的播种机》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王梓涵</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固始县第一小学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易成燕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35</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垃圾分类 文明健康</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吴孟书</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固始县第七小学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张成凤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36</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《机器人大战病毒》</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张宝坤</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沙河铺乡中心小学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聂晓灿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37</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《星际移民》</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程晋红</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固始县陈淋子镇第一初级中学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曹晴晴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38</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《我的科技梦》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曹海悦</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固始县天福实验小学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丁  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39</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宇宙遨游记</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卢  旭</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赵岗乡初级中学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赵永靓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40</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除霾眼镜</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  桐</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陈婷婷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41</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中国龙号</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姚  蓝</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张诗齐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42</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星际飞行</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汤亚心</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王国宇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43</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汤振翎</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王国宇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44</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地下城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李淑萍</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45</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悬浮空中之城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陈心仪</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熊雪伶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46</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第二个家园</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余尚泽</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闫同伟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47</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神秘的太空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苏梦圆</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闫同伟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48</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我爱我家</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张鑫尧</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黄美慧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49</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我的航天梦</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谢佳怡</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严  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50</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未来太空生活</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杨灵熙</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贾义玲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51</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天空之城</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张书瑞</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冯  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52</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美味疫苗取食机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张艺可</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信阳市平桥区幼儿园</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陈世梅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53</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环保机器人</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王烨熠</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信阳市平桥区外国语小学</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郑云霞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66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54</w:t>
            </w:r>
          </w:p>
        </w:tc>
        <w:tc>
          <w:tcPr>
            <w:tcW w:w="2556"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仿生飞行器</w:t>
            </w:r>
          </w:p>
        </w:tc>
        <w:tc>
          <w:tcPr>
            <w:tcW w:w="111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周家乐</w:t>
            </w:r>
          </w:p>
        </w:tc>
        <w:tc>
          <w:tcPr>
            <w:tcW w:w="29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信阳市平桥区查山乡中心校</w:t>
            </w:r>
          </w:p>
        </w:tc>
        <w:tc>
          <w:tcPr>
            <w:tcW w:w="12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  杰</w:t>
            </w:r>
          </w:p>
        </w:tc>
      </w:tr>
    </w:tbl>
    <w:p>
      <w:pPr>
        <w:numPr>
          <w:ilvl w:val="0"/>
          <w:numId w:val="0"/>
        </w:numPr>
        <w:jc w:val="center"/>
        <w:rPr>
          <w:rFonts w:hint="eastAsia" w:ascii="黑体" w:hAnsi="黑体" w:eastAsia="黑体" w:cs="黑体"/>
          <w:b w:val="0"/>
          <w:bCs w:val="0"/>
          <w:sz w:val="32"/>
          <w:szCs w:val="32"/>
          <w:lang w:eastAsia="zh-CN"/>
        </w:rPr>
      </w:pPr>
    </w:p>
    <w:p>
      <w:pPr>
        <w:numPr>
          <w:ilvl w:val="0"/>
          <w:numId w:val="1"/>
        </w:num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优秀</w:t>
      </w:r>
      <w:r>
        <w:rPr>
          <w:rFonts w:hint="eastAsia" w:ascii="黑体" w:hAnsi="黑体" w:eastAsia="黑体" w:cs="黑体"/>
          <w:b w:val="0"/>
          <w:bCs w:val="0"/>
          <w:sz w:val="32"/>
          <w:szCs w:val="32"/>
        </w:rPr>
        <w:t>科技</w:t>
      </w:r>
      <w:r>
        <w:rPr>
          <w:rFonts w:hint="eastAsia" w:ascii="黑体" w:hAnsi="黑体" w:eastAsia="黑体" w:cs="黑体"/>
          <w:b w:val="0"/>
          <w:bCs w:val="0"/>
          <w:sz w:val="32"/>
          <w:szCs w:val="32"/>
          <w:lang w:val="en-US" w:eastAsia="zh-CN"/>
        </w:rPr>
        <w:t>教师</w:t>
      </w:r>
    </w:p>
    <w:p>
      <w:pPr>
        <w:numPr>
          <w:ilvl w:val="0"/>
          <w:numId w:val="0"/>
        </w:numPr>
        <w:jc w:val="both"/>
        <w:rPr>
          <w:rFonts w:hint="eastAsia" w:ascii="黑体" w:hAnsi="黑体" w:eastAsia="黑体" w:cs="黑体"/>
          <w:b w:val="0"/>
          <w:bCs w:val="0"/>
          <w:sz w:val="32"/>
          <w:szCs w:val="32"/>
          <w:lang w:val="en-US" w:eastAsia="zh-CN"/>
        </w:rPr>
      </w:pPr>
    </w:p>
    <w:tbl>
      <w:tblPr>
        <w:tblStyle w:val="7"/>
        <w:tblW w:w="8425"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74"/>
        <w:gridCol w:w="5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574"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申报者姓名</w:t>
            </w:r>
          </w:p>
        </w:tc>
        <w:tc>
          <w:tcPr>
            <w:tcW w:w="5751"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申报者所在学校（单位）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静</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卢耀旭</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  燕</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息县校外青少年活动中心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谷  刚</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息县关店理想学校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莹</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易  永</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化德雷</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息县第三小学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  进</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息县第二小学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  勇</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息县第一小学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朱一帆</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睿</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朗呤秋</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李明改</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万  鑫</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李静亚</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刘雪萦</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黄洪新</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付酮程</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19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郭小宁</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孙学忠</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赵毅平</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范太国</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信阳市第一高级中学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刘有军</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信阳市第七中学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龙  玲</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信阳市第七中学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邬鸿雁</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信阳市第九中学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余岚岚</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信阳市第十三小学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陶琳琳</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信阳市第十三小学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张士菊</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固始县实验艺术小学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29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张成凤</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固始县第七小学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  梅</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固始县第三初级中学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濮  素</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王春梅</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固始县北关小学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高詹玉</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罗山县中等职业学校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陈  霞</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何文娟</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邱  蕾</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朱锡莲</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尉珍珍</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新县啟福小学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39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张  静</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胡  丽</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新县城关第二小学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杨安莲</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钱胜英</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郑  敏</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宋指南</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秦  凯</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吴建斌</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新县职业高级中学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吴  涛</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新县宏桥小学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徐</w:t>
            </w:r>
            <w:r>
              <w:rPr>
                <w:rFonts w:hint="eastAsia"/>
                <w:b w:val="0"/>
                <w:bCs w:val="0"/>
                <w:sz w:val="24"/>
                <w:szCs w:val="24"/>
                <w:lang w:val="en-US" w:eastAsia="zh-CN"/>
              </w:rPr>
              <w:t xml:space="preserve">  </w:t>
            </w:r>
            <w:r>
              <w:rPr>
                <w:rFonts w:hint="eastAsia"/>
                <w:b w:val="0"/>
                <w:bCs w:val="0"/>
                <w:sz w:val="24"/>
                <w:szCs w:val="24"/>
              </w:rPr>
              <w:t>燕</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新县高级中学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49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孙小生</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新县高级中学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王</w:t>
            </w:r>
            <w:r>
              <w:rPr>
                <w:rFonts w:hint="eastAsia"/>
                <w:b w:val="0"/>
                <w:bCs w:val="0"/>
                <w:sz w:val="24"/>
                <w:szCs w:val="24"/>
                <w:lang w:val="en-US" w:eastAsia="zh-CN"/>
              </w:rPr>
              <w:t xml:space="preserve">  </w:t>
            </w:r>
            <w:r>
              <w:rPr>
                <w:rFonts w:hint="eastAsia"/>
                <w:b w:val="0"/>
                <w:bCs w:val="0"/>
                <w:sz w:val="24"/>
                <w:szCs w:val="24"/>
              </w:rPr>
              <w:t>燕</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信阳市平桥区第一小学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严</w:t>
            </w:r>
            <w:r>
              <w:rPr>
                <w:rFonts w:hint="eastAsia"/>
                <w:b w:val="0"/>
                <w:bCs w:val="0"/>
                <w:sz w:val="24"/>
                <w:szCs w:val="24"/>
                <w:lang w:val="en-US" w:eastAsia="zh-CN"/>
              </w:rPr>
              <w:t xml:space="preserve">  </w:t>
            </w:r>
            <w:r>
              <w:rPr>
                <w:rFonts w:hint="eastAsia"/>
                <w:b w:val="0"/>
                <w:bCs w:val="0"/>
                <w:sz w:val="24"/>
                <w:szCs w:val="24"/>
              </w:rPr>
              <w:t>翠</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信阳市平桥区外国语小学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52</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余</w:t>
            </w:r>
            <w:r>
              <w:rPr>
                <w:rFonts w:hint="eastAsia"/>
                <w:b w:val="0"/>
                <w:bCs w:val="0"/>
                <w:sz w:val="24"/>
                <w:szCs w:val="24"/>
                <w:lang w:val="en-US" w:eastAsia="zh-CN"/>
              </w:rPr>
              <w:t xml:space="preserve">  </w:t>
            </w:r>
            <w:r>
              <w:rPr>
                <w:rFonts w:hint="eastAsia"/>
                <w:b w:val="0"/>
                <w:bCs w:val="0"/>
                <w:sz w:val="24"/>
                <w:szCs w:val="24"/>
              </w:rPr>
              <w:t>娜</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信阳市平桥区外国语小学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53</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李俊青</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淮滨县高级中学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54</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姜秋璐</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淮滨县芦集第二小学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55</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陈子敏</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淮滨县第一中学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56</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梁彦群</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中共淮滨县委党校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57</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王进磊</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58</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翟</w:t>
            </w:r>
            <w:r>
              <w:rPr>
                <w:rFonts w:hint="eastAsia"/>
                <w:b w:val="0"/>
                <w:bCs w:val="0"/>
                <w:sz w:val="24"/>
                <w:szCs w:val="24"/>
                <w:lang w:val="en-US" w:eastAsia="zh-CN"/>
              </w:rPr>
              <w:t xml:space="preserve">  </w:t>
            </w:r>
            <w:r>
              <w:rPr>
                <w:rFonts w:hint="eastAsia"/>
                <w:b w:val="0"/>
                <w:bCs w:val="0"/>
                <w:sz w:val="24"/>
                <w:szCs w:val="24"/>
              </w:rPr>
              <w:t>莉</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59</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芦</w:t>
            </w:r>
            <w:r>
              <w:rPr>
                <w:rFonts w:hint="eastAsia"/>
                <w:b w:val="0"/>
                <w:bCs w:val="0"/>
                <w:sz w:val="24"/>
                <w:szCs w:val="24"/>
                <w:lang w:val="en-US" w:eastAsia="zh-CN"/>
              </w:rPr>
              <w:t xml:space="preserve">  </w:t>
            </w:r>
            <w:r>
              <w:rPr>
                <w:rFonts w:hint="eastAsia"/>
                <w:b w:val="0"/>
                <w:bCs w:val="0"/>
                <w:sz w:val="24"/>
                <w:szCs w:val="24"/>
              </w:rPr>
              <w:t>俊</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lang w:val="en-US" w:eastAsia="zh-CN"/>
              </w:rPr>
              <w:t>60</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李洪强</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0" w:type="dxa"/>
            <w:vAlign w:val="center"/>
          </w:tcPr>
          <w:p>
            <w:pPr>
              <w:numPr>
                <w:ilvl w:val="0"/>
                <w:numId w:val="0"/>
              </w:numPr>
              <w:spacing w:before="146" w:beforeLines="25" w:after="146" w:afterLines="25"/>
              <w:jc w:val="center"/>
              <w:rPr>
                <w:rFonts w:hint="default"/>
                <w:b w:val="0"/>
                <w:bCs w:val="0"/>
                <w:sz w:val="24"/>
                <w:szCs w:val="24"/>
                <w:lang w:val="en-US" w:eastAsia="zh-CN"/>
              </w:rPr>
            </w:pPr>
            <w:r>
              <w:rPr>
                <w:rFonts w:hint="eastAsia"/>
                <w:b w:val="0"/>
                <w:bCs w:val="0"/>
                <w:sz w:val="24"/>
                <w:szCs w:val="24"/>
                <w:lang w:val="en-US" w:eastAsia="zh-CN"/>
              </w:rPr>
              <w:t>61</w:t>
            </w:r>
          </w:p>
        </w:tc>
        <w:tc>
          <w:tcPr>
            <w:tcW w:w="1574"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张新芬</w:t>
            </w:r>
          </w:p>
        </w:tc>
        <w:tc>
          <w:tcPr>
            <w:tcW w:w="5751" w:type="dxa"/>
            <w:vAlign w:val="center"/>
          </w:tcPr>
          <w:p>
            <w:pPr>
              <w:numPr>
                <w:ilvl w:val="0"/>
                <w:numId w:val="0"/>
              </w:numPr>
              <w:spacing w:before="146" w:beforeLines="25" w:after="146" w:afterLines="25"/>
              <w:jc w:val="center"/>
              <w:rPr>
                <w:rFonts w:hint="eastAsia"/>
                <w:b w:val="0"/>
                <w:bCs w:val="0"/>
                <w:sz w:val="24"/>
                <w:szCs w:val="24"/>
                <w:lang w:val="en-US" w:eastAsia="zh-CN"/>
              </w:rPr>
            </w:pPr>
            <w:r>
              <w:rPr>
                <w:rFonts w:hint="eastAsia"/>
                <w:b w:val="0"/>
                <w:bCs w:val="0"/>
                <w:sz w:val="24"/>
                <w:szCs w:val="24"/>
              </w:rPr>
              <w:t>淮滨高级中学</w:t>
            </w:r>
          </w:p>
        </w:tc>
      </w:tr>
    </w:tbl>
    <w:p>
      <w:pPr>
        <w:numPr>
          <w:ilvl w:val="0"/>
          <w:numId w:val="0"/>
        </w:numPr>
        <w:ind w:leftChars="0"/>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七、优秀组织单位</w:t>
      </w:r>
    </w:p>
    <w:tbl>
      <w:tblPr>
        <w:tblStyle w:val="7"/>
        <w:tblW w:w="8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4"/>
        <w:gridCol w:w="4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ascii="仿宋" w:hAnsi="仿宋" w:eastAsia="仿宋" w:cs="仿宋"/>
                <w:b w:val="0"/>
                <w:bCs w:val="0"/>
                <w:sz w:val="24"/>
                <w:szCs w:val="24"/>
                <w:vertAlign w:val="baseline"/>
                <w:lang w:eastAsia="zh-CN"/>
              </w:rPr>
            </w:pPr>
            <w:r>
              <w:rPr>
                <w:rFonts w:hint="eastAsia"/>
                <w:b w:val="0"/>
                <w:bCs w:val="0"/>
                <w:sz w:val="24"/>
                <w:szCs w:val="24"/>
              </w:rPr>
              <w:t>新县</w:t>
            </w:r>
            <w:r>
              <w:rPr>
                <w:rFonts w:hint="eastAsia"/>
                <w:b w:val="0"/>
                <w:bCs w:val="0"/>
                <w:sz w:val="24"/>
                <w:szCs w:val="24"/>
                <w:lang w:eastAsia="zh-CN"/>
              </w:rPr>
              <w:t>科学技术协会</w:t>
            </w:r>
            <w:r>
              <w:rPr>
                <w:rFonts w:hint="eastAsia"/>
                <w:b w:val="0"/>
                <w:bCs w:val="0"/>
                <w:sz w:val="24"/>
                <w:szCs w:val="24"/>
              </w:rPr>
              <w:t xml:space="preserve"> </w:t>
            </w:r>
          </w:p>
        </w:tc>
        <w:tc>
          <w:tcPr>
            <w:tcW w:w="4195" w:type="dxa"/>
            <w:vAlign w:val="top"/>
          </w:tcPr>
          <w:p>
            <w:pPr>
              <w:numPr>
                <w:ilvl w:val="0"/>
                <w:numId w:val="0"/>
              </w:numPr>
              <w:spacing w:before="146" w:beforeLines="25" w:after="146" w:afterLines="25"/>
              <w:jc w:val="center"/>
              <w:rPr>
                <w:rFonts w:hint="eastAsia" w:ascii="仿宋" w:hAnsi="仿宋" w:eastAsia="仿宋" w:cs="仿宋"/>
                <w:b w:val="0"/>
                <w:bCs w:val="0"/>
                <w:sz w:val="24"/>
                <w:szCs w:val="24"/>
                <w:vertAlign w:val="baseline"/>
                <w:lang w:eastAsia="zh-CN"/>
              </w:rPr>
            </w:pPr>
            <w:r>
              <w:rPr>
                <w:rFonts w:hint="eastAsia"/>
                <w:b w:val="0"/>
                <w:bCs w:val="0"/>
                <w:sz w:val="24"/>
                <w:szCs w:val="24"/>
              </w:rPr>
              <w:t>新县职业高中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ascii="仿宋" w:hAnsi="仿宋" w:eastAsia="仿宋" w:cs="仿宋"/>
                <w:b w:val="0"/>
                <w:bCs w:val="0"/>
                <w:sz w:val="24"/>
                <w:szCs w:val="24"/>
                <w:vertAlign w:val="baseline"/>
                <w:lang w:eastAsia="zh-CN"/>
              </w:rPr>
            </w:pPr>
            <w:r>
              <w:rPr>
                <w:rFonts w:hint="eastAsia"/>
                <w:b w:val="0"/>
                <w:bCs w:val="0"/>
                <w:sz w:val="24"/>
                <w:szCs w:val="24"/>
              </w:rPr>
              <w:t>新县虹桥小学</w:t>
            </w:r>
          </w:p>
        </w:tc>
        <w:tc>
          <w:tcPr>
            <w:tcW w:w="4195" w:type="dxa"/>
            <w:vAlign w:val="top"/>
          </w:tcPr>
          <w:p>
            <w:pPr>
              <w:numPr>
                <w:ilvl w:val="0"/>
                <w:numId w:val="0"/>
              </w:numPr>
              <w:spacing w:before="146" w:beforeLines="25" w:after="146" w:afterLines="25"/>
              <w:jc w:val="center"/>
              <w:rPr>
                <w:rFonts w:hint="eastAsia" w:ascii="仿宋" w:hAnsi="仿宋" w:eastAsia="仿宋" w:cs="仿宋"/>
                <w:b w:val="0"/>
                <w:bCs w:val="0"/>
                <w:sz w:val="24"/>
                <w:szCs w:val="24"/>
                <w:vertAlign w:val="baseline"/>
                <w:lang w:eastAsia="zh-CN"/>
              </w:rPr>
            </w:pPr>
            <w:r>
              <w:rPr>
                <w:rFonts w:hint="eastAsia"/>
                <w:b w:val="0"/>
                <w:bCs w:val="0"/>
                <w:sz w:val="24"/>
                <w:szCs w:val="24"/>
              </w:rPr>
              <w:t xml:space="preserve">新县城关第二小学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eastAsia="仿宋_GB2312"/>
                <w:b w:val="0"/>
                <w:bCs w:val="0"/>
                <w:sz w:val="24"/>
                <w:szCs w:val="24"/>
                <w:lang w:eastAsia="zh-CN"/>
              </w:rPr>
            </w:pPr>
            <w:r>
              <w:rPr>
                <w:rFonts w:hint="eastAsia"/>
                <w:b w:val="0"/>
                <w:bCs w:val="0"/>
                <w:sz w:val="24"/>
                <w:szCs w:val="24"/>
              </w:rPr>
              <w:t>淮滨县</w:t>
            </w:r>
            <w:r>
              <w:rPr>
                <w:rFonts w:hint="eastAsia"/>
                <w:b w:val="0"/>
                <w:bCs w:val="0"/>
                <w:sz w:val="24"/>
                <w:szCs w:val="24"/>
                <w:lang w:eastAsia="zh-CN"/>
              </w:rPr>
              <w:t>科学技术协会</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淮滨高级中学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淮滨县第一中学</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淮滨县青少年校外活动中心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淮滨县思源实验学校</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息县科学技术协会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 xml:space="preserve">息县第一小学 </w:t>
            </w:r>
          </w:p>
        </w:tc>
        <w:tc>
          <w:tcPr>
            <w:tcW w:w="4195" w:type="dxa"/>
            <w:vAlign w:val="top"/>
          </w:tcPr>
          <w:p>
            <w:pPr>
              <w:numPr>
                <w:ilvl w:val="0"/>
                <w:numId w:val="0"/>
              </w:numPr>
              <w:spacing w:before="146" w:beforeLines="25" w:after="146" w:afterLines="25"/>
              <w:jc w:val="center"/>
              <w:rPr>
                <w:rFonts w:hint="eastAsia" w:eastAsia="仿宋_GB2312"/>
                <w:b w:val="0"/>
                <w:bCs w:val="0"/>
                <w:sz w:val="24"/>
                <w:szCs w:val="24"/>
                <w:lang w:eastAsia="zh-CN"/>
              </w:rPr>
            </w:pPr>
            <w:r>
              <w:rPr>
                <w:rFonts w:hint="eastAsia"/>
                <w:b w:val="0"/>
                <w:bCs w:val="0"/>
                <w:sz w:val="24"/>
                <w:szCs w:val="24"/>
              </w:rPr>
              <w:t>息县教育</w:t>
            </w:r>
            <w:r>
              <w:rPr>
                <w:rFonts w:hint="eastAsia"/>
                <w:b w:val="0"/>
                <w:bCs w:val="0"/>
                <w:sz w:val="24"/>
                <w:szCs w:val="24"/>
                <w:lang w:eastAsia="zh-CN"/>
              </w:rPr>
              <w:t>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eastAsia="仿宋_GB2312"/>
                <w:b w:val="0"/>
                <w:bCs w:val="0"/>
                <w:sz w:val="24"/>
                <w:szCs w:val="24"/>
                <w:lang w:eastAsia="zh-CN"/>
              </w:rPr>
            </w:pPr>
            <w:r>
              <w:rPr>
                <w:rFonts w:hint="eastAsia"/>
                <w:b w:val="0"/>
                <w:bCs w:val="0"/>
                <w:sz w:val="24"/>
                <w:szCs w:val="24"/>
              </w:rPr>
              <w:t>固始县</w:t>
            </w:r>
            <w:r>
              <w:rPr>
                <w:rFonts w:hint="eastAsia"/>
                <w:b w:val="0"/>
                <w:bCs w:val="0"/>
                <w:sz w:val="24"/>
                <w:szCs w:val="24"/>
                <w:lang w:eastAsia="zh-CN"/>
              </w:rPr>
              <w:t>科学技术协会</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 xml:space="preserve">固始县北关小学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固始县艺术实验小学</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信阳</w:t>
            </w:r>
            <w:r>
              <w:rPr>
                <w:rFonts w:hint="eastAsia"/>
                <w:b w:val="0"/>
                <w:bCs w:val="0"/>
                <w:sz w:val="24"/>
                <w:szCs w:val="24"/>
                <w:lang w:eastAsia="zh-CN"/>
              </w:rPr>
              <w:t>市</w:t>
            </w:r>
            <w:r>
              <w:rPr>
                <w:rFonts w:hint="eastAsia"/>
                <w:b w:val="0"/>
                <w:bCs w:val="0"/>
                <w:sz w:val="24"/>
                <w:szCs w:val="24"/>
              </w:rPr>
              <w:t>高级中学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4"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平桥区</w:t>
            </w:r>
            <w:r>
              <w:rPr>
                <w:rFonts w:hint="eastAsia"/>
                <w:b w:val="0"/>
                <w:bCs w:val="0"/>
                <w:sz w:val="24"/>
                <w:szCs w:val="24"/>
                <w:lang w:eastAsia="zh-CN"/>
              </w:rPr>
              <w:t>科学技术协会</w:t>
            </w:r>
            <w:r>
              <w:rPr>
                <w:rFonts w:hint="eastAsia"/>
                <w:b w:val="0"/>
                <w:bCs w:val="0"/>
                <w:sz w:val="24"/>
                <w:szCs w:val="24"/>
              </w:rPr>
              <w:t xml:space="preserve"> </w:t>
            </w:r>
          </w:p>
        </w:tc>
        <w:tc>
          <w:tcPr>
            <w:tcW w:w="4195" w:type="dxa"/>
            <w:vAlign w:val="top"/>
          </w:tcPr>
          <w:p>
            <w:pPr>
              <w:numPr>
                <w:ilvl w:val="0"/>
                <w:numId w:val="0"/>
              </w:numPr>
              <w:spacing w:before="146" w:beforeLines="25" w:after="146" w:afterLines="25"/>
              <w:jc w:val="center"/>
              <w:rPr>
                <w:rFonts w:hint="eastAsia"/>
                <w:b w:val="0"/>
                <w:bCs w:val="0"/>
                <w:sz w:val="24"/>
                <w:szCs w:val="24"/>
              </w:rPr>
            </w:pPr>
            <w:r>
              <w:rPr>
                <w:rFonts w:hint="eastAsia"/>
                <w:b w:val="0"/>
                <w:bCs w:val="0"/>
                <w:sz w:val="24"/>
                <w:szCs w:val="24"/>
              </w:rPr>
              <w:t>平桥区外国语小学</w:t>
            </w:r>
          </w:p>
        </w:tc>
      </w:tr>
    </w:tbl>
    <w:p>
      <w:pPr>
        <w:jc w:val="center"/>
        <w:rPr>
          <w:rFonts w:hint="eastAsia"/>
          <w:b/>
          <w:bCs w:val="0"/>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0pt;height:144pt;width:144pt;mso-position-horizontal:outside;mso-position-horizontal-relative:margin;mso-wrap-style:none;z-index:251658240;mso-width-relative:page;mso-height-relative:page;" filled="f" stroked="f" coordsize="21600,21600" o:gfxdata="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pm/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cEYSB0wAAAAgBAAAPAAAAAAAAAAEAIAAAACIAAABkcnMvZG93bnJldi54bWxQSwEC&#10;FAAUAAAACACHTuJA4YDTjjICAABhBAAADgAAAAAAAAABACAAAAAiAQAAZHJzL2Uyb0RvYy54bWxQ&#10;SwUGAAAAAAYABgBZAQAAxgUAAAAA&#10;">
              <v:fill on="f" focussize="0,0"/>
              <v:stroke on="f" weight="0.5pt"/>
              <v:imagedata o:title=""/>
              <o:lock v:ext="edit" aspectratio="f"/>
              <v:textbox inset="0mm,0mm,0mm,0mm" style="mso-fit-shape-to-text:t;">
                <w:txbxContent>
                  <w:p>
                    <w:pPr>
                      <w:pStyle w:val="3"/>
                      <w:rPr>
                        <w:rFonts w:hint="eastAsia" w:eastAsia="仿宋_GB2312"/>
                        <w:sz w:val="28"/>
                        <w:szCs w:val="28"/>
                        <w:lang w:eastAsia="zh-CN"/>
                      </w:rPr>
                    </w:pPr>
                    <w:r>
                      <w:rPr>
                        <w:rFonts w:hint="eastAsia"/>
                        <w:sz w:val="28"/>
                        <w:szCs w:val="28"/>
                        <w:lang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5615A"/>
    <w:multiLevelType w:val="singleLevel"/>
    <w:tmpl w:val="4745615A"/>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8335C1"/>
    <w:rsid w:val="000F5423"/>
    <w:rsid w:val="0D0F62E9"/>
    <w:rsid w:val="0FF3422D"/>
    <w:rsid w:val="11450D01"/>
    <w:rsid w:val="14803D0B"/>
    <w:rsid w:val="1A5321F8"/>
    <w:rsid w:val="20176184"/>
    <w:rsid w:val="20417569"/>
    <w:rsid w:val="246D2D02"/>
    <w:rsid w:val="24ED7D98"/>
    <w:rsid w:val="277C3EEF"/>
    <w:rsid w:val="29E4158E"/>
    <w:rsid w:val="2C6A73C5"/>
    <w:rsid w:val="2C7A296D"/>
    <w:rsid w:val="2F8335C1"/>
    <w:rsid w:val="319E06D0"/>
    <w:rsid w:val="39AE400F"/>
    <w:rsid w:val="3DA452CB"/>
    <w:rsid w:val="3DE966C0"/>
    <w:rsid w:val="3EC1303D"/>
    <w:rsid w:val="3FC47258"/>
    <w:rsid w:val="3FE6731B"/>
    <w:rsid w:val="45434FBB"/>
    <w:rsid w:val="48242D83"/>
    <w:rsid w:val="48665AA2"/>
    <w:rsid w:val="488224BA"/>
    <w:rsid w:val="49E26FC9"/>
    <w:rsid w:val="4F8A09EC"/>
    <w:rsid w:val="54255CC4"/>
    <w:rsid w:val="55AF77A7"/>
    <w:rsid w:val="575D6042"/>
    <w:rsid w:val="584875E3"/>
    <w:rsid w:val="594B6858"/>
    <w:rsid w:val="5E885809"/>
    <w:rsid w:val="5FE5492D"/>
    <w:rsid w:val="68D51F11"/>
    <w:rsid w:val="693D74FB"/>
    <w:rsid w:val="6B193F3A"/>
    <w:rsid w:val="6CC732EA"/>
    <w:rsid w:val="6E9C451C"/>
    <w:rsid w:val="6F1F28C9"/>
    <w:rsid w:val="700E0AAA"/>
    <w:rsid w:val="767476ED"/>
    <w:rsid w:val="76FE3413"/>
    <w:rsid w:val="789E4C8B"/>
    <w:rsid w:val="793171B4"/>
    <w:rsid w:val="79E14C71"/>
    <w:rsid w:val="7B676006"/>
    <w:rsid w:val="7DDD3AA0"/>
    <w:rsid w:val="7EF10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bCs/>
      <w:color w:val="000000"/>
      <w:kern w:val="2"/>
      <w:sz w:val="30"/>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40" w:firstLineChars="200"/>
    </w:pPr>
    <w:rPr>
      <w:rFonts w:eastAsia="仿宋_GB2312"/>
      <w:sz w:val="32"/>
      <w:szCs w:val="32"/>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semiHidden/>
    <w:qFormat/>
    <w:uiPriority w:val="0"/>
    <w:rPr>
      <w:rFonts w:eastAsia="仿宋_GB2312"/>
      <w:bCs/>
      <w:color w:val="000000"/>
      <w:kern w:val="2"/>
      <w:sz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8438</Words>
  <Characters>8688</Characters>
  <Lines>0</Lines>
  <Paragraphs>0</Paragraphs>
  <TotalTime>49</TotalTime>
  <ScaleCrop>false</ScaleCrop>
  <LinksUpToDate>false</LinksUpToDate>
  <CharactersWithSpaces>9202</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2020-10-20T02:26:00Z</dcterms:created>
  <dc:creator>你最珍贵</dc:creator>
  <cp:lastModifiedBy>信阳晟和广告</cp:lastModifiedBy>
  <cp:lastPrinted>2020-11-09T01:52:00Z</cp:lastPrinted>
  <dcterms:modified xsi:type="dcterms:W3CDTF">2020-11-09T14:39:07Z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