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1"/>
          <w:szCs w:val="31"/>
        </w:rPr>
        <w:t>附件4：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信阳市第十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届自然科学优秀学术论文申报登记表</w:t>
      </w:r>
    </w:p>
    <w:bookmarkEnd w:id="0"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单位：（盖章）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38"/>
        <w:gridCol w:w="1431"/>
        <w:gridCol w:w="1073"/>
        <w:gridCol w:w="280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   文   题   目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专业类别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前5位作者姓名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  <w:u w:val="thick"/>
        </w:rPr>
      </w:pPr>
    </w:p>
    <w:p/>
    <w:sectPr>
      <w:pgSz w:w="11906" w:h="16838"/>
      <w:pgMar w:top="1701" w:right="1803" w:bottom="1701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yYTVhY2FmYzFhZDg5MTg5NmZjZTEyYTE3NjAifQ=="/>
  </w:docVars>
  <w:rsids>
    <w:rsidRoot w:val="21E3648E"/>
    <w:rsid w:val="21E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2022-11-16T09:49:00Z</dcterms:created>
  <dc:creator>软件研发</dc:creator>
  <cp:lastModifiedBy>软件研发</cp:lastModifiedBy>
  <dcterms:modified xsi:type="dcterms:W3CDTF">2022-11-16T09:49:44Z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F9D46AAEC685497EA3C563AD735380E9</vt:lpwstr>
  </property>
</Properties>
</file>