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6F" w:rsidRDefault="00E9096F">
      <w:pPr>
        <w:spacing w:line="320" w:lineRule="auto"/>
      </w:pPr>
    </w:p>
    <w:p w:rsidR="00E9096F" w:rsidRDefault="009D2143">
      <w:pPr>
        <w:spacing w:before="254" w:line="224" w:lineRule="auto"/>
        <w:ind w:left="148"/>
        <w:outlineLvl w:val="1"/>
        <w:rPr>
          <w:rFonts w:ascii="黑体" w:eastAsia="黑体" w:hAnsi="黑体" w:cs="黑体"/>
          <w:b/>
          <w:bCs/>
          <w:spacing w:val="-4"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b/>
          <w:bCs/>
          <w:spacing w:val="-4"/>
          <w:sz w:val="36"/>
          <w:szCs w:val="36"/>
          <w:lang w:eastAsia="zh-CN"/>
        </w:rPr>
        <w:t>“</w:t>
      </w:r>
      <w:r>
        <w:rPr>
          <w:rFonts w:ascii="黑体" w:eastAsia="黑体" w:hAnsi="黑体" w:cs="黑体" w:hint="eastAsia"/>
          <w:b/>
          <w:bCs/>
          <w:spacing w:val="-4"/>
          <w:sz w:val="36"/>
          <w:szCs w:val="36"/>
          <w:lang w:eastAsia="zh-CN"/>
        </w:rPr>
        <w:t>中国机械总院杯”信阳市青少年机器人科技运动会</w:t>
      </w:r>
    </w:p>
    <w:p w:rsidR="00E9096F" w:rsidRDefault="009D2143">
      <w:pPr>
        <w:pStyle w:val="a3"/>
        <w:spacing w:before="196" w:line="215" w:lineRule="auto"/>
        <w:ind w:left="1657"/>
        <w:rPr>
          <w:sz w:val="36"/>
          <w:szCs w:val="36"/>
          <w:lang w:eastAsia="zh-CN"/>
        </w:rPr>
      </w:pPr>
      <w:r>
        <w:rPr>
          <w:b/>
          <w:bCs/>
          <w:spacing w:val="-9"/>
          <w:sz w:val="36"/>
          <w:szCs w:val="36"/>
          <w:lang w:eastAsia="zh-CN"/>
        </w:rPr>
        <w:t>MakeX</w:t>
      </w:r>
      <w:r>
        <w:rPr>
          <w:spacing w:val="85"/>
          <w:sz w:val="36"/>
          <w:szCs w:val="36"/>
          <w:lang w:eastAsia="zh-CN"/>
        </w:rPr>
        <w:t xml:space="preserve"> </w:t>
      </w:r>
      <w:r>
        <w:rPr>
          <w:b/>
          <w:bCs/>
          <w:spacing w:val="-9"/>
          <w:sz w:val="36"/>
          <w:szCs w:val="36"/>
          <w:lang w:eastAsia="zh-CN"/>
        </w:rPr>
        <w:t>Inspire</w:t>
      </w:r>
      <w:r>
        <w:rPr>
          <w:spacing w:val="-54"/>
          <w:sz w:val="36"/>
          <w:szCs w:val="36"/>
          <w:lang w:eastAsia="zh-CN"/>
        </w:rPr>
        <w:t xml:space="preserve"> </w:t>
      </w:r>
      <w:r>
        <w:rPr>
          <w:b/>
          <w:bCs/>
          <w:spacing w:val="-9"/>
          <w:sz w:val="36"/>
          <w:szCs w:val="36"/>
          <w:lang w:eastAsia="zh-CN"/>
        </w:rPr>
        <w:t>智慧物流竞赛规则</w:t>
      </w:r>
    </w:p>
    <w:p w:rsidR="00E9096F" w:rsidRDefault="009D2143">
      <w:pPr>
        <w:pStyle w:val="a3"/>
        <w:spacing w:before="211" w:line="218" w:lineRule="auto"/>
        <w:ind w:left="3093"/>
        <w:rPr>
          <w:sz w:val="36"/>
          <w:szCs w:val="36"/>
          <w:lang w:eastAsia="zh-CN"/>
        </w:rPr>
      </w:pPr>
      <w:r>
        <w:rPr>
          <w:b/>
          <w:bCs/>
          <w:spacing w:val="-15"/>
          <w:sz w:val="36"/>
          <w:szCs w:val="36"/>
          <w:lang w:eastAsia="zh-CN"/>
        </w:rPr>
        <w:t>（小学组</w:t>
      </w:r>
      <w:r>
        <w:rPr>
          <w:spacing w:val="-69"/>
          <w:sz w:val="36"/>
          <w:szCs w:val="36"/>
          <w:lang w:eastAsia="zh-CN"/>
        </w:rPr>
        <w:t xml:space="preserve"> </w:t>
      </w:r>
      <w:r>
        <w:rPr>
          <w:b/>
          <w:bCs/>
          <w:spacing w:val="-15"/>
          <w:sz w:val="36"/>
          <w:szCs w:val="36"/>
          <w:lang w:eastAsia="zh-CN"/>
        </w:rPr>
        <w:t>B</w:t>
      </w:r>
      <w:r>
        <w:rPr>
          <w:spacing w:val="-63"/>
          <w:sz w:val="36"/>
          <w:szCs w:val="36"/>
          <w:lang w:eastAsia="zh-CN"/>
        </w:rPr>
        <w:t xml:space="preserve"> </w:t>
      </w:r>
      <w:r>
        <w:rPr>
          <w:b/>
          <w:bCs/>
          <w:spacing w:val="-15"/>
          <w:sz w:val="36"/>
          <w:szCs w:val="36"/>
          <w:lang w:eastAsia="zh-CN"/>
        </w:rPr>
        <w:t>类）</w:t>
      </w:r>
    </w:p>
    <w:p w:rsidR="00E9096F" w:rsidRDefault="00E9096F">
      <w:pPr>
        <w:spacing w:line="318" w:lineRule="auto"/>
        <w:rPr>
          <w:lang w:eastAsia="zh-CN"/>
        </w:rPr>
      </w:pPr>
    </w:p>
    <w:p w:rsidR="00E9096F" w:rsidRDefault="009D2143">
      <w:pPr>
        <w:pStyle w:val="a3"/>
        <w:spacing w:before="143" w:line="220" w:lineRule="auto"/>
        <w:ind w:left="3848"/>
        <w:rPr>
          <w:sz w:val="44"/>
          <w:szCs w:val="44"/>
          <w:lang w:eastAsia="zh-CN"/>
        </w:rPr>
      </w:pPr>
      <w:r>
        <w:rPr>
          <w:b/>
          <w:bCs/>
          <w:color w:val="0070C0"/>
          <w:spacing w:val="-40"/>
          <w:sz w:val="44"/>
          <w:szCs w:val="44"/>
          <w:lang w:eastAsia="zh-CN"/>
        </w:rPr>
        <w:t>目</w:t>
      </w:r>
      <w:r>
        <w:rPr>
          <w:color w:val="0070C0"/>
          <w:spacing w:val="26"/>
          <w:sz w:val="44"/>
          <w:szCs w:val="44"/>
          <w:lang w:eastAsia="zh-CN"/>
        </w:rPr>
        <w:t xml:space="preserve"> </w:t>
      </w:r>
      <w:r>
        <w:rPr>
          <w:b/>
          <w:bCs/>
          <w:color w:val="0070C0"/>
          <w:spacing w:val="-40"/>
          <w:sz w:val="44"/>
          <w:szCs w:val="44"/>
          <w:lang w:eastAsia="zh-CN"/>
        </w:rPr>
        <w:t>录</w:t>
      </w:r>
    </w:p>
    <w:p w:rsidR="00E9096F" w:rsidRDefault="00E9096F">
      <w:pPr>
        <w:spacing w:line="252" w:lineRule="auto"/>
        <w:rPr>
          <w:lang w:eastAsia="zh-CN"/>
        </w:rPr>
      </w:pPr>
    </w:p>
    <w:sdt>
      <w:sdtPr>
        <w:rPr>
          <w:sz w:val="24"/>
          <w:szCs w:val="24"/>
        </w:rPr>
        <w:id w:val="1"/>
        <w:docPartObj>
          <w:docPartGallery w:val="Table of Contents"/>
          <w:docPartUnique/>
        </w:docPartObj>
      </w:sdtPr>
      <w:sdtContent>
        <w:p w:rsidR="00E9096F" w:rsidRDefault="00E9096F">
          <w:pPr>
            <w:pStyle w:val="a3"/>
            <w:tabs>
              <w:tab w:val="right" w:leader="dot" w:pos="8474"/>
            </w:tabs>
            <w:spacing w:before="78" w:line="185" w:lineRule="auto"/>
            <w:ind w:left="187"/>
            <w:rPr>
              <w:sz w:val="24"/>
              <w:szCs w:val="24"/>
              <w:lang w:eastAsia="zh-CN"/>
            </w:rPr>
          </w:pPr>
          <w:r w:rsidRPr="00E9096F">
            <w:fldChar w:fldCharType="begin"/>
          </w:r>
          <w:r w:rsidR="009D2143">
            <w:rPr>
              <w:lang w:eastAsia="zh-CN"/>
            </w:rPr>
            <w:instrText xml:space="preserve"> HYPERLINK \l "bookmark2" </w:instrText>
          </w:r>
          <w:r w:rsidRPr="00E9096F">
            <w:fldChar w:fldCharType="separate"/>
          </w:r>
          <w:r w:rsidR="009D2143">
            <w:rPr>
              <w:b/>
              <w:bCs/>
              <w:spacing w:val="-5"/>
              <w:sz w:val="24"/>
              <w:szCs w:val="24"/>
              <w:lang w:eastAsia="zh-CN"/>
            </w:rPr>
            <w:t>1.</w:t>
          </w:r>
          <w:r w:rsidR="009D2143">
            <w:rPr>
              <w:b/>
              <w:bCs/>
              <w:spacing w:val="-5"/>
              <w:sz w:val="24"/>
              <w:szCs w:val="24"/>
              <w:lang w:eastAsia="zh-CN"/>
            </w:rPr>
            <w:t>参赛范围</w:t>
          </w:r>
          <w:r w:rsidR="009D2143">
            <w:rPr>
              <w:spacing w:val="-48"/>
              <w:sz w:val="24"/>
              <w:szCs w:val="24"/>
              <w:lang w:eastAsia="zh-CN"/>
            </w:rPr>
            <w:t xml:space="preserve"> </w:t>
          </w:r>
          <w:r w:rsidR="009D2143">
            <w:rPr>
              <w:sz w:val="24"/>
              <w:szCs w:val="24"/>
              <w:lang w:eastAsia="zh-CN"/>
            </w:rPr>
            <w:tab/>
          </w:r>
          <w:r w:rsidR="009D2143">
            <w:rPr>
              <w:spacing w:val="-65"/>
              <w:sz w:val="24"/>
              <w:szCs w:val="24"/>
              <w:lang w:eastAsia="zh-CN"/>
            </w:rPr>
            <w:t xml:space="preserve"> </w:t>
          </w:r>
          <w:r w:rsidR="009D2143">
            <w:rPr>
              <w:b/>
              <w:bCs/>
              <w:spacing w:val="-3"/>
              <w:sz w:val="24"/>
              <w:szCs w:val="24"/>
              <w:lang w:eastAsia="zh-CN"/>
            </w:rPr>
            <w:t>2</w:t>
          </w:r>
          <w:r>
            <w:rPr>
              <w:b/>
              <w:bCs/>
              <w:spacing w:val="-3"/>
              <w:sz w:val="24"/>
              <w:szCs w:val="24"/>
            </w:rPr>
            <w:fldChar w:fldCharType="end"/>
          </w:r>
        </w:p>
        <w:p w:rsidR="00E9096F" w:rsidRDefault="00E9096F">
          <w:pPr>
            <w:spacing w:line="279" w:lineRule="auto"/>
            <w:rPr>
              <w:lang w:eastAsia="zh-CN"/>
            </w:rPr>
          </w:pPr>
        </w:p>
        <w:p w:rsidR="00E9096F" w:rsidRDefault="00E9096F">
          <w:pPr>
            <w:pStyle w:val="a3"/>
            <w:tabs>
              <w:tab w:val="right" w:leader="dot" w:pos="8474"/>
            </w:tabs>
            <w:spacing w:before="79" w:line="185" w:lineRule="auto"/>
            <w:ind w:left="173"/>
            <w:rPr>
              <w:sz w:val="24"/>
              <w:szCs w:val="24"/>
              <w:lang w:eastAsia="zh-CN"/>
            </w:rPr>
          </w:pPr>
          <w:r w:rsidRPr="00E9096F">
            <w:fldChar w:fldCharType="begin"/>
          </w:r>
          <w:r w:rsidR="009D2143">
            <w:rPr>
              <w:lang w:eastAsia="zh-CN"/>
            </w:rPr>
            <w:instrText xml:space="preserve"> HYPERLINK \l "bookmark4" </w:instrText>
          </w:r>
          <w:r w:rsidRPr="00E9096F">
            <w:fldChar w:fldCharType="separate"/>
          </w:r>
          <w:r w:rsidR="009D2143">
            <w:rPr>
              <w:b/>
              <w:bCs/>
              <w:spacing w:val="-3"/>
              <w:sz w:val="24"/>
              <w:szCs w:val="24"/>
              <w:lang w:eastAsia="zh-CN"/>
            </w:rPr>
            <w:t>2.</w:t>
          </w:r>
          <w:r w:rsidR="009D2143">
            <w:rPr>
              <w:b/>
              <w:bCs/>
              <w:spacing w:val="-3"/>
              <w:sz w:val="24"/>
              <w:szCs w:val="24"/>
              <w:lang w:eastAsia="zh-CN"/>
            </w:rPr>
            <w:t>比赛内容</w:t>
          </w:r>
          <w:r w:rsidR="009D2143">
            <w:rPr>
              <w:spacing w:val="-46"/>
              <w:sz w:val="24"/>
              <w:szCs w:val="24"/>
              <w:lang w:eastAsia="zh-CN"/>
            </w:rPr>
            <w:t xml:space="preserve"> </w:t>
          </w:r>
          <w:r w:rsidR="009D2143">
            <w:rPr>
              <w:sz w:val="24"/>
              <w:szCs w:val="24"/>
              <w:lang w:eastAsia="zh-CN"/>
            </w:rPr>
            <w:tab/>
          </w:r>
          <w:r w:rsidR="009D2143">
            <w:rPr>
              <w:spacing w:val="-65"/>
              <w:sz w:val="24"/>
              <w:szCs w:val="24"/>
              <w:lang w:eastAsia="zh-CN"/>
            </w:rPr>
            <w:t xml:space="preserve"> </w:t>
          </w:r>
          <w:r w:rsidR="009D2143">
            <w:rPr>
              <w:b/>
              <w:bCs/>
              <w:spacing w:val="-3"/>
              <w:sz w:val="24"/>
              <w:szCs w:val="24"/>
              <w:lang w:eastAsia="zh-CN"/>
            </w:rPr>
            <w:t>2</w:t>
          </w:r>
          <w:r>
            <w:rPr>
              <w:b/>
              <w:bCs/>
              <w:spacing w:val="-3"/>
              <w:sz w:val="24"/>
              <w:szCs w:val="24"/>
            </w:rPr>
            <w:fldChar w:fldCharType="end"/>
          </w:r>
        </w:p>
        <w:p w:rsidR="00E9096F" w:rsidRDefault="00E9096F">
          <w:pPr>
            <w:pStyle w:val="a3"/>
            <w:tabs>
              <w:tab w:val="right" w:leader="dot" w:pos="8474"/>
            </w:tabs>
            <w:spacing w:before="266" w:line="185" w:lineRule="auto"/>
            <w:ind w:left="383"/>
            <w:rPr>
              <w:lang w:eastAsia="zh-CN"/>
            </w:rPr>
          </w:pPr>
          <w:r>
            <w:fldChar w:fldCharType="begin"/>
          </w:r>
          <w:r w:rsidR="009D2143">
            <w:rPr>
              <w:lang w:eastAsia="zh-CN"/>
            </w:rPr>
            <w:instrText xml:space="preserve"> HYPERLINK \l "bookmark6" </w:instrText>
          </w:r>
          <w:r>
            <w:fldChar w:fldCharType="separate"/>
          </w:r>
          <w:r w:rsidR="009D2143">
            <w:rPr>
              <w:spacing w:val="-2"/>
              <w:lang w:eastAsia="zh-CN"/>
            </w:rPr>
            <w:t>2.1</w:t>
          </w:r>
          <w:r w:rsidR="009D2143">
            <w:rPr>
              <w:spacing w:val="-47"/>
              <w:lang w:eastAsia="zh-CN"/>
            </w:rPr>
            <w:t xml:space="preserve"> </w:t>
          </w:r>
          <w:r w:rsidR="009D2143">
            <w:rPr>
              <w:spacing w:val="-2"/>
              <w:lang w:eastAsia="zh-CN"/>
            </w:rPr>
            <w:t>玩法简介</w:t>
          </w:r>
          <w:r w:rsidR="009D2143">
            <w:rPr>
              <w:spacing w:val="-50"/>
              <w:lang w:eastAsia="zh-CN"/>
            </w:rPr>
            <w:t xml:space="preserve"> </w:t>
          </w:r>
          <w:r w:rsidR="009D2143">
            <w:rPr>
              <w:lang w:eastAsia="zh-CN"/>
            </w:rPr>
            <w:tab/>
          </w:r>
          <w:r w:rsidR="009D2143">
            <w:rPr>
              <w:spacing w:val="-74"/>
              <w:lang w:eastAsia="zh-CN"/>
            </w:rPr>
            <w:t xml:space="preserve"> </w:t>
          </w:r>
          <w:r w:rsidR="009D2143">
            <w:rPr>
              <w:lang w:eastAsia="zh-CN"/>
            </w:rPr>
            <w:t>2</w:t>
          </w:r>
          <w:r>
            <w:fldChar w:fldCharType="end"/>
          </w:r>
        </w:p>
        <w:p w:rsidR="00E9096F" w:rsidRDefault="00E9096F">
          <w:pPr>
            <w:pStyle w:val="a3"/>
            <w:tabs>
              <w:tab w:val="right" w:leader="dot" w:pos="8474"/>
            </w:tabs>
            <w:spacing w:before="270" w:line="185" w:lineRule="auto"/>
            <w:ind w:left="383"/>
            <w:rPr>
              <w:lang w:eastAsia="zh-CN"/>
            </w:rPr>
          </w:pPr>
          <w:r>
            <w:fldChar w:fldCharType="begin"/>
          </w:r>
          <w:r w:rsidR="009D2143">
            <w:rPr>
              <w:lang w:eastAsia="zh-CN"/>
            </w:rPr>
            <w:instrText xml:space="preserve"> HYPERLINK \l "bookmark8" </w:instrText>
          </w:r>
          <w:r>
            <w:fldChar w:fldCharType="separate"/>
          </w:r>
          <w:r w:rsidR="009D2143">
            <w:rPr>
              <w:spacing w:val="-2"/>
              <w:lang w:eastAsia="zh-CN"/>
            </w:rPr>
            <w:t>2.2</w:t>
          </w:r>
          <w:r w:rsidR="009D2143">
            <w:rPr>
              <w:spacing w:val="-47"/>
              <w:lang w:eastAsia="zh-CN"/>
            </w:rPr>
            <w:t xml:space="preserve"> </w:t>
          </w:r>
          <w:r w:rsidR="009D2143">
            <w:rPr>
              <w:spacing w:val="-2"/>
              <w:lang w:eastAsia="zh-CN"/>
            </w:rPr>
            <w:t>场地说明</w:t>
          </w:r>
          <w:r w:rsidR="009D2143">
            <w:rPr>
              <w:spacing w:val="-50"/>
              <w:lang w:eastAsia="zh-CN"/>
            </w:rPr>
            <w:t xml:space="preserve"> </w:t>
          </w:r>
          <w:r w:rsidR="009D2143">
            <w:rPr>
              <w:lang w:eastAsia="zh-CN"/>
            </w:rPr>
            <w:tab/>
          </w:r>
          <w:r w:rsidR="009D2143">
            <w:rPr>
              <w:spacing w:val="-74"/>
              <w:lang w:eastAsia="zh-CN"/>
            </w:rPr>
            <w:t xml:space="preserve"> </w:t>
          </w:r>
          <w:r w:rsidR="009D2143">
            <w:rPr>
              <w:lang w:eastAsia="zh-CN"/>
            </w:rPr>
            <w:t>2</w:t>
          </w:r>
          <w:r>
            <w:fldChar w:fldCharType="end"/>
          </w:r>
        </w:p>
        <w:p w:rsidR="00E9096F" w:rsidRDefault="00E9096F">
          <w:pPr>
            <w:pStyle w:val="a3"/>
            <w:tabs>
              <w:tab w:val="right" w:leader="dot" w:pos="8474"/>
            </w:tabs>
            <w:spacing w:before="269" w:line="185" w:lineRule="auto"/>
            <w:ind w:left="383"/>
            <w:rPr>
              <w:lang w:eastAsia="zh-CN"/>
            </w:rPr>
          </w:pPr>
          <w:r>
            <w:fldChar w:fldCharType="begin"/>
          </w:r>
          <w:r w:rsidR="009D2143">
            <w:rPr>
              <w:lang w:eastAsia="zh-CN"/>
            </w:rPr>
            <w:instrText xml:space="preserve"> HYPERLINK \l "bookmark10" </w:instrText>
          </w:r>
          <w:r>
            <w:fldChar w:fldCharType="separate"/>
          </w:r>
          <w:r w:rsidR="009D2143">
            <w:rPr>
              <w:spacing w:val="-2"/>
              <w:lang w:eastAsia="zh-CN"/>
            </w:rPr>
            <w:t>2.3</w:t>
          </w:r>
          <w:r w:rsidR="009D2143">
            <w:rPr>
              <w:spacing w:val="-37"/>
              <w:lang w:eastAsia="zh-CN"/>
            </w:rPr>
            <w:t xml:space="preserve"> </w:t>
          </w:r>
          <w:r w:rsidR="009D2143">
            <w:rPr>
              <w:spacing w:val="-2"/>
              <w:lang w:eastAsia="zh-CN"/>
            </w:rPr>
            <w:t>任务介绍及得分判定</w:t>
          </w:r>
          <w:r w:rsidR="009D2143">
            <w:rPr>
              <w:spacing w:val="-50"/>
              <w:lang w:eastAsia="zh-CN"/>
            </w:rPr>
            <w:t xml:space="preserve"> </w:t>
          </w:r>
          <w:r w:rsidR="009D2143">
            <w:rPr>
              <w:lang w:eastAsia="zh-CN"/>
            </w:rPr>
            <w:tab/>
          </w:r>
          <w:r w:rsidR="009D2143">
            <w:rPr>
              <w:spacing w:val="-79"/>
              <w:lang w:eastAsia="zh-CN"/>
            </w:rPr>
            <w:t xml:space="preserve"> </w:t>
          </w:r>
          <w:r w:rsidR="009D2143">
            <w:rPr>
              <w:lang w:eastAsia="zh-CN"/>
            </w:rPr>
            <w:t>4</w:t>
          </w:r>
          <w:r>
            <w:fldChar w:fldCharType="end"/>
          </w:r>
        </w:p>
        <w:p w:rsidR="00E9096F" w:rsidRDefault="00E9096F">
          <w:pPr>
            <w:pStyle w:val="a3"/>
            <w:tabs>
              <w:tab w:val="right" w:leader="dot" w:pos="8474"/>
            </w:tabs>
            <w:spacing w:before="270" w:line="185" w:lineRule="auto"/>
            <w:ind w:left="383"/>
            <w:rPr>
              <w:lang w:eastAsia="zh-CN"/>
            </w:rPr>
          </w:pPr>
          <w:r>
            <w:fldChar w:fldCharType="begin"/>
          </w:r>
          <w:r w:rsidR="009D2143">
            <w:rPr>
              <w:lang w:eastAsia="zh-CN"/>
            </w:rPr>
            <w:instrText xml:space="preserve"> HYPERLINK \l "bookmark12" </w:instrText>
          </w:r>
          <w:r>
            <w:fldChar w:fldCharType="separate"/>
          </w:r>
          <w:r w:rsidR="009D2143">
            <w:rPr>
              <w:spacing w:val="-3"/>
              <w:lang w:eastAsia="zh-CN"/>
            </w:rPr>
            <w:t>2.4</w:t>
          </w:r>
          <w:r w:rsidR="009D2143">
            <w:rPr>
              <w:spacing w:val="-40"/>
              <w:lang w:eastAsia="zh-CN"/>
            </w:rPr>
            <w:t xml:space="preserve"> </w:t>
          </w:r>
          <w:r w:rsidR="009D2143">
            <w:rPr>
              <w:spacing w:val="-3"/>
              <w:lang w:eastAsia="zh-CN"/>
            </w:rPr>
            <w:t>计分说明</w:t>
          </w:r>
          <w:r w:rsidR="009D2143">
            <w:rPr>
              <w:spacing w:val="-50"/>
              <w:lang w:eastAsia="zh-CN"/>
            </w:rPr>
            <w:t xml:space="preserve"> </w:t>
          </w:r>
          <w:r w:rsidR="009D2143">
            <w:rPr>
              <w:lang w:eastAsia="zh-CN"/>
            </w:rPr>
            <w:tab/>
          </w:r>
          <w:r w:rsidR="009D2143">
            <w:rPr>
              <w:spacing w:val="-77"/>
              <w:lang w:eastAsia="zh-CN"/>
            </w:rPr>
            <w:t xml:space="preserve"> </w:t>
          </w:r>
          <w:r w:rsidR="009D2143">
            <w:rPr>
              <w:lang w:eastAsia="zh-CN"/>
            </w:rPr>
            <w:t>5</w:t>
          </w:r>
          <w:r>
            <w:fldChar w:fldCharType="end"/>
          </w:r>
        </w:p>
        <w:p w:rsidR="00E9096F" w:rsidRDefault="00E9096F">
          <w:pPr>
            <w:pStyle w:val="a3"/>
            <w:tabs>
              <w:tab w:val="right" w:leader="dot" w:pos="8474"/>
            </w:tabs>
            <w:spacing w:before="270" w:line="185" w:lineRule="auto"/>
            <w:ind w:left="383"/>
            <w:rPr>
              <w:lang w:eastAsia="zh-CN"/>
            </w:rPr>
          </w:pPr>
          <w:r>
            <w:fldChar w:fldCharType="begin"/>
          </w:r>
          <w:r w:rsidR="009D2143">
            <w:rPr>
              <w:lang w:eastAsia="zh-CN"/>
            </w:rPr>
            <w:instrText xml:space="preserve"> HYPERLINK \l "bookmark14" </w:instrText>
          </w:r>
          <w:r>
            <w:fldChar w:fldCharType="separate"/>
          </w:r>
          <w:r w:rsidR="009D2143">
            <w:rPr>
              <w:spacing w:val="-3"/>
              <w:lang w:eastAsia="zh-CN"/>
            </w:rPr>
            <w:t>2.5</w:t>
          </w:r>
          <w:r w:rsidR="009D2143">
            <w:rPr>
              <w:spacing w:val="-34"/>
              <w:lang w:eastAsia="zh-CN"/>
            </w:rPr>
            <w:t xml:space="preserve"> </w:t>
          </w:r>
          <w:r w:rsidR="009D2143">
            <w:rPr>
              <w:spacing w:val="-3"/>
              <w:lang w:eastAsia="zh-CN"/>
            </w:rPr>
            <w:t>单场比赛流程</w:t>
          </w:r>
          <w:r w:rsidR="009D2143">
            <w:rPr>
              <w:spacing w:val="-50"/>
              <w:lang w:eastAsia="zh-CN"/>
            </w:rPr>
            <w:t xml:space="preserve"> </w:t>
          </w:r>
          <w:r w:rsidR="009D2143">
            <w:rPr>
              <w:lang w:eastAsia="zh-CN"/>
            </w:rPr>
            <w:tab/>
          </w:r>
          <w:r w:rsidR="009D2143">
            <w:rPr>
              <w:spacing w:val="-77"/>
              <w:lang w:eastAsia="zh-CN"/>
            </w:rPr>
            <w:t xml:space="preserve"> </w:t>
          </w:r>
          <w:r w:rsidR="009D2143">
            <w:rPr>
              <w:lang w:eastAsia="zh-CN"/>
            </w:rPr>
            <w:t>5</w:t>
          </w:r>
          <w:r>
            <w:fldChar w:fldCharType="end"/>
          </w:r>
        </w:p>
        <w:p w:rsidR="00E9096F" w:rsidRDefault="00E9096F">
          <w:pPr>
            <w:spacing w:line="284" w:lineRule="auto"/>
            <w:rPr>
              <w:lang w:eastAsia="zh-CN"/>
            </w:rPr>
          </w:pPr>
        </w:p>
        <w:p w:rsidR="00E9096F" w:rsidRDefault="00E9096F">
          <w:pPr>
            <w:pStyle w:val="a3"/>
            <w:tabs>
              <w:tab w:val="right" w:leader="dot" w:pos="8474"/>
            </w:tabs>
            <w:spacing w:before="78" w:line="185" w:lineRule="auto"/>
            <w:ind w:left="175"/>
            <w:rPr>
              <w:sz w:val="24"/>
              <w:szCs w:val="24"/>
              <w:lang w:eastAsia="zh-CN"/>
            </w:rPr>
          </w:pPr>
          <w:r w:rsidRPr="00E9096F">
            <w:fldChar w:fldCharType="begin"/>
          </w:r>
          <w:r w:rsidR="009D2143">
            <w:rPr>
              <w:lang w:eastAsia="zh-CN"/>
            </w:rPr>
            <w:instrText xml:space="preserve"> HYPERLINK \l "bookmark16" </w:instrText>
          </w:r>
          <w:r w:rsidRPr="00E9096F">
            <w:fldChar w:fldCharType="separate"/>
          </w:r>
          <w:r w:rsidR="009D2143">
            <w:rPr>
              <w:b/>
              <w:bCs/>
              <w:spacing w:val="-3"/>
              <w:sz w:val="24"/>
              <w:szCs w:val="24"/>
              <w:lang w:eastAsia="zh-CN"/>
            </w:rPr>
            <w:t>3.</w:t>
          </w:r>
          <w:r w:rsidR="009D2143">
            <w:rPr>
              <w:b/>
              <w:bCs/>
              <w:spacing w:val="-3"/>
              <w:sz w:val="24"/>
              <w:szCs w:val="24"/>
              <w:lang w:eastAsia="zh-CN"/>
            </w:rPr>
            <w:t>技术规范</w:t>
          </w:r>
          <w:r w:rsidR="009D2143">
            <w:rPr>
              <w:spacing w:val="-48"/>
              <w:sz w:val="24"/>
              <w:szCs w:val="24"/>
              <w:lang w:eastAsia="zh-CN"/>
            </w:rPr>
            <w:t xml:space="preserve"> </w:t>
          </w:r>
          <w:r w:rsidR="009D2143">
            <w:rPr>
              <w:sz w:val="24"/>
              <w:szCs w:val="24"/>
              <w:lang w:eastAsia="zh-CN"/>
            </w:rPr>
            <w:tab/>
          </w:r>
          <w:r w:rsidR="009D2143">
            <w:rPr>
              <w:spacing w:val="-64"/>
              <w:sz w:val="24"/>
              <w:szCs w:val="24"/>
              <w:lang w:eastAsia="zh-CN"/>
            </w:rPr>
            <w:t xml:space="preserve"> </w:t>
          </w:r>
          <w:r w:rsidR="009D2143">
            <w:rPr>
              <w:b/>
              <w:bCs/>
              <w:spacing w:val="-3"/>
              <w:sz w:val="24"/>
              <w:szCs w:val="24"/>
              <w:lang w:eastAsia="zh-CN"/>
            </w:rPr>
            <w:t>6</w:t>
          </w:r>
          <w:r>
            <w:rPr>
              <w:b/>
              <w:bCs/>
              <w:spacing w:val="-3"/>
              <w:sz w:val="24"/>
              <w:szCs w:val="24"/>
            </w:rPr>
            <w:fldChar w:fldCharType="end"/>
          </w:r>
        </w:p>
        <w:p w:rsidR="00E9096F" w:rsidRDefault="00E9096F">
          <w:pPr>
            <w:pStyle w:val="a3"/>
            <w:tabs>
              <w:tab w:val="right" w:leader="dot" w:pos="8474"/>
            </w:tabs>
            <w:spacing w:before="266" w:line="185" w:lineRule="auto"/>
            <w:ind w:left="384"/>
            <w:rPr>
              <w:lang w:eastAsia="zh-CN"/>
            </w:rPr>
          </w:pPr>
          <w:r>
            <w:fldChar w:fldCharType="begin"/>
          </w:r>
          <w:r w:rsidR="009D2143">
            <w:rPr>
              <w:lang w:eastAsia="zh-CN"/>
            </w:rPr>
            <w:instrText xml:space="preserve"> HYPERLINK \l "bookmark18" </w:instrText>
          </w:r>
          <w:r>
            <w:fldChar w:fldCharType="separate"/>
          </w:r>
          <w:r w:rsidR="009D2143">
            <w:rPr>
              <w:spacing w:val="-2"/>
              <w:lang w:eastAsia="zh-CN"/>
            </w:rPr>
            <w:t>3.1</w:t>
          </w:r>
          <w:r w:rsidR="009D2143">
            <w:rPr>
              <w:spacing w:val="-42"/>
              <w:lang w:eastAsia="zh-CN"/>
            </w:rPr>
            <w:t xml:space="preserve"> </w:t>
          </w:r>
          <w:r w:rsidR="009D2143">
            <w:rPr>
              <w:spacing w:val="-2"/>
              <w:lang w:eastAsia="zh-CN"/>
            </w:rPr>
            <w:t>机器人制作规范</w:t>
          </w:r>
          <w:r w:rsidR="009D2143">
            <w:rPr>
              <w:spacing w:val="-50"/>
              <w:lang w:eastAsia="zh-CN"/>
            </w:rPr>
            <w:t xml:space="preserve"> </w:t>
          </w:r>
          <w:r w:rsidR="009D2143">
            <w:rPr>
              <w:lang w:eastAsia="zh-CN"/>
            </w:rPr>
            <w:tab/>
          </w:r>
          <w:r w:rsidR="009D2143">
            <w:rPr>
              <w:spacing w:val="-73"/>
              <w:lang w:eastAsia="zh-CN"/>
            </w:rPr>
            <w:t xml:space="preserve"> </w:t>
          </w:r>
          <w:r w:rsidR="009D2143">
            <w:rPr>
              <w:lang w:eastAsia="zh-CN"/>
            </w:rPr>
            <w:t>6</w:t>
          </w:r>
          <w:r>
            <w:fldChar w:fldCharType="end"/>
          </w:r>
        </w:p>
        <w:p w:rsidR="00E9096F" w:rsidRDefault="00E9096F">
          <w:pPr>
            <w:pStyle w:val="a3"/>
            <w:tabs>
              <w:tab w:val="right" w:leader="dot" w:pos="8474"/>
            </w:tabs>
            <w:spacing w:before="270" w:line="185" w:lineRule="auto"/>
            <w:ind w:left="384"/>
            <w:rPr>
              <w:lang w:eastAsia="zh-CN"/>
            </w:rPr>
          </w:pPr>
          <w:r>
            <w:fldChar w:fldCharType="begin"/>
          </w:r>
          <w:r w:rsidR="009D2143">
            <w:rPr>
              <w:lang w:eastAsia="zh-CN"/>
            </w:rPr>
            <w:instrText xml:space="preserve"> HYPERLINK \l "bookmark20" </w:instrText>
          </w:r>
          <w:r>
            <w:fldChar w:fldCharType="separate"/>
          </w:r>
          <w:r w:rsidR="009D2143">
            <w:rPr>
              <w:spacing w:val="-2"/>
              <w:lang w:eastAsia="zh-CN"/>
            </w:rPr>
            <w:t>3.2</w:t>
          </w:r>
          <w:r w:rsidR="009D2143">
            <w:rPr>
              <w:spacing w:val="-38"/>
              <w:lang w:eastAsia="zh-CN"/>
            </w:rPr>
            <w:t xml:space="preserve"> </w:t>
          </w:r>
          <w:r w:rsidR="009D2143">
            <w:rPr>
              <w:spacing w:val="-2"/>
              <w:lang w:eastAsia="zh-CN"/>
            </w:rPr>
            <w:t>机器人电子技术规范</w:t>
          </w:r>
          <w:r w:rsidR="009D2143">
            <w:rPr>
              <w:spacing w:val="-50"/>
              <w:lang w:eastAsia="zh-CN"/>
            </w:rPr>
            <w:t xml:space="preserve"> </w:t>
          </w:r>
          <w:r w:rsidR="009D2143">
            <w:rPr>
              <w:lang w:eastAsia="zh-CN"/>
            </w:rPr>
            <w:tab/>
          </w:r>
          <w:r w:rsidR="009D2143">
            <w:rPr>
              <w:spacing w:val="-74"/>
              <w:lang w:eastAsia="zh-CN"/>
            </w:rPr>
            <w:t xml:space="preserve"> </w:t>
          </w:r>
          <w:r w:rsidR="009D2143">
            <w:rPr>
              <w:lang w:eastAsia="zh-CN"/>
            </w:rPr>
            <w:t>6</w:t>
          </w:r>
          <w:r>
            <w:fldChar w:fldCharType="end"/>
          </w:r>
        </w:p>
        <w:p w:rsidR="00E9096F" w:rsidRDefault="00E9096F">
          <w:pPr>
            <w:spacing w:line="283" w:lineRule="auto"/>
            <w:rPr>
              <w:lang w:eastAsia="zh-CN"/>
            </w:rPr>
          </w:pPr>
        </w:p>
        <w:p w:rsidR="00E9096F" w:rsidRDefault="00E9096F">
          <w:pPr>
            <w:pStyle w:val="a3"/>
            <w:tabs>
              <w:tab w:val="right" w:leader="dot" w:pos="8474"/>
            </w:tabs>
            <w:spacing w:before="79" w:line="185" w:lineRule="auto"/>
            <w:ind w:left="168"/>
            <w:rPr>
              <w:sz w:val="24"/>
              <w:szCs w:val="24"/>
              <w:lang w:eastAsia="zh-CN"/>
            </w:rPr>
          </w:pPr>
          <w:r w:rsidRPr="00E9096F">
            <w:fldChar w:fldCharType="begin"/>
          </w:r>
          <w:r w:rsidR="009D2143">
            <w:rPr>
              <w:lang w:eastAsia="zh-CN"/>
            </w:rPr>
            <w:instrText xml:space="preserve"> HYPERLINK \l "bookmark22" </w:instrText>
          </w:r>
          <w:r w:rsidRPr="00E9096F">
            <w:fldChar w:fldCharType="separate"/>
          </w:r>
          <w:r w:rsidR="009D2143">
            <w:rPr>
              <w:b/>
              <w:bCs/>
              <w:spacing w:val="-2"/>
              <w:sz w:val="24"/>
              <w:szCs w:val="24"/>
              <w:lang w:eastAsia="zh-CN"/>
            </w:rPr>
            <w:t>4.</w:t>
          </w:r>
          <w:r w:rsidR="009D2143">
            <w:rPr>
              <w:b/>
              <w:bCs/>
              <w:spacing w:val="-2"/>
              <w:sz w:val="24"/>
              <w:szCs w:val="24"/>
              <w:lang w:eastAsia="zh-CN"/>
            </w:rPr>
            <w:t>申诉与仲裁</w:t>
          </w:r>
          <w:r w:rsidR="009D2143">
            <w:rPr>
              <w:spacing w:val="-33"/>
              <w:sz w:val="24"/>
              <w:szCs w:val="24"/>
              <w:lang w:eastAsia="zh-CN"/>
            </w:rPr>
            <w:t xml:space="preserve"> </w:t>
          </w:r>
          <w:r w:rsidR="009D2143">
            <w:rPr>
              <w:sz w:val="24"/>
              <w:szCs w:val="24"/>
              <w:lang w:eastAsia="zh-CN"/>
            </w:rPr>
            <w:tab/>
          </w:r>
          <w:r w:rsidR="009D2143">
            <w:rPr>
              <w:spacing w:val="-67"/>
              <w:sz w:val="24"/>
              <w:szCs w:val="24"/>
              <w:lang w:eastAsia="zh-CN"/>
            </w:rPr>
            <w:t xml:space="preserve"> </w:t>
          </w:r>
          <w:r w:rsidR="009D2143">
            <w:rPr>
              <w:b/>
              <w:bCs/>
              <w:spacing w:val="-3"/>
              <w:sz w:val="24"/>
              <w:szCs w:val="24"/>
              <w:lang w:eastAsia="zh-CN"/>
            </w:rPr>
            <w:t>8</w:t>
          </w:r>
          <w:r>
            <w:rPr>
              <w:b/>
              <w:bCs/>
              <w:spacing w:val="-3"/>
              <w:sz w:val="24"/>
              <w:szCs w:val="24"/>
            </w:rPr>
            <w:fldChar w:fldCharType="end"/>
          </w:r>
        </w:p>
        <w:p w:rsidR="00E9096F" w:rsidRDefault="00E9096F">
          <w:pPr>
            <w:pStyle w:val="a3"/>
            <w:tabs>
              <w:tab w:val="right" w:leader="dot" w:pos="8474"/>
            </w:tabs>
            <w:spacing w:before="266" w:line="185" w:lineRule="auto"/>
            <w:ind w:left="379"/>
            <w:rPr>
              <w:lang w:eastAsia="zh-CN"/>
            </w:rPr>
          </w:pPr>
          <w:r>
            <w:fldChar w:fldCharType="begin"/>
          </w:r>
          <w:r w:rsidR="009D2143">
            <w:rPr>
              <w:lang w:eastAsia="zh-CN"/>
            </w:rPr>
            <w:instrText xml:space="preserve"> HYPERLINK \l "bookmark24" </w:instrText>
          </w:r>
          <w:r>
            <w:fldChar w:fldCharType="separate"/>
          </w:r>
          <w:r w:rsidR="009D2143">
            <w:rPr>
              <w:spacing w:val="-3"/>
              <w:lang w:eastAsia="zh-CN"/>
            </w:rPr>
            <w:t>4.1</w:t>
          </w:r>
          <w:r w:rsidR="009D2143">
            <w:rPr>
              <w:spacing w:val="-30"/>
              <w:lang w:eastAsia="zh-CN"/>
            </w:rPr>
            <w:t xml:space="preserve"> </w:t>
          </w:r>
          <w:r w:rsidR="009D2143">
            <w:rPr>
              <w:spacing w:val="-3"/>
              <w:lang w:eastAsia="zh-CN"/>
            </w:rPr>
            <w:t>比赛结果确认</w:t>
          </w:r>
          <w:r w:rsidR="009D2143">
            <w:rPr>
              <w:spacing w:val="-50"/>
              <w:lang w:eastAsia="zh-CN"/>
            </w:rPr>
            <w:t xml:space="preserve"> </w:t>
          </w:r>
          <w:r w:rsidR="009D2143">
            <w:rPr>
              <w:lang w:eastAsia="zh-CN"/>
            </w:rPr>
            <w:tab/>
          </w:r>
          <w:r w:rsidR="009D2143">
            <w:rPr>
              <w:spacing w:val="-75"/>
              <w:lang w:eastAsia="zh-CN"/>
            </w:rPr>
            <w:t xml:space="preserve"> </w:t>
          </w:r>
          <w:r w:rsidR="009D2143">
            <w:rPr>
              <w:lang w:eastAsia="zh-CN"/>
            </w:rPr>
            <w:t>8</w:t>
          </w:r>
          <w:r>
            <w:fldChar w:fldCharType="end"/>
          </w:r>
        </w:p>
        <w:p w:rsidR="00E9096F" w:rsidRDefault="00E9096F">
          <w:pPr>
            <w:pStyle w:val="a3"/>
            <w:tabs>
              <w:tab w:val="right" w:leader="dot" w:pos="8474"/>
            </w:tabs>
            <w:spacing w:before="269" w:line="185" w:lineRule="auto"/>
            <w:ind w:left="379"/>
            <w:rPr>
              <w:lang w:eastAsia="zh-CN"/>
            </w:rPr>
          </w:pPr>
          <w:r>
            <w:fldChar w:fldCharType="begin"/>
          </w:r>
          <w:r w:rsidR="009D2143">
            <w:rPr>
              <w:lang w:eastAsia="zh-CN"/>
            </w:rPr>
            <w:instrText xml:space="preserve"> HYPERLINK \l "bookmark26" </w:instrText>
          </w:r>
          <w:r>
            <w:fldChar w:fldCharType="separate"/>
          </w:r>
          <w:r w:rsidR="009D2143">
            <w:rPr>
              <w:spacing w:val="-3"/>
              <w:lang w:eastAsia="zh-CN"/>
            </w:rPr>
            <w:t>4.2</w:t>
          </w:r>
          <w:r w:rsidR="009D2143">
            <w:rPr>
              <w:spacing w:val="-21"/>
              <w:lang w:eastAsia="zh-CN"/>
            </w:rPr>
            <w:t xml:space="preserve"> </w:t>
          </w:r>
          <w:r w:rsidR="009D2143">
            <w:rPr>
              <w:spacing w:val="-3"/>
              <w:lang w:eastAsia="zh-CN"/>
            </w:rPr>
            <w:t>申诉流程及申诉时效</w:t>
          </w:r>
          <w:r w:rsidR="009D2143">
            <w:rPr>
              <w:spacing w:val="-50"/>
              <w:lang w:eastAsia="zh-CN"/>
            </w:rPr>
            <w:t xml:space="preserve"> </w:t>
          </w:r>
          <w:r w:rsidR="009D2143">
            <w:rPr>
              <w:lang w:eastAsia="zh-CN"/>
            </w:rPr>
            <w:tab/>
          </w:r>
          <w:r w:rsidR="009D2143">
            <w:rPr>
              <w:spacing w:val="-76"/>
              <w:lang w:eastAsia="zh-CN"/>
            </w:rPr>
            <w:t xml:space="preserve"> </w:t>
          </w:r>
          <w:r w:rsidR="009D2143">
            <w:rPr>
              <w:lang w:eastAsia="zh-CN"/>
            </w:rPr>
            <w:t>8</w:t>
          </w:r>
          <w:r>
            <w:fldChar w:fldCharType="end"/>
          </w:r>
        </w:p>
        <w:p w:rsidR="00E9096F" w:rsidRDefault="00E9096F">
          <w:pPr>
            <w:pStyle w:val="a3"/>
            <w:tabs>
              <w:tab w:val="right" w:leader="dot" w:pos="8474"/>
            </w:tabs>
            <w:spacing w:before="270" w:line="185" w:lineRule="auto"/>
            <w:ind w:left="379"/>
            <w:rPr>
              <w:lang w:eastAsia="zh-CN"/>
            </w:rPr>
          </w:pPr>
          <w:r>
            <w:fldChar w:fldCharType="begin"/>
          </w:r>
          <w:r w:rsidR="009D2143">
            <w:rPr>
              <w:lang w:eastAsia="zh-CN"/>
            </w:rPr>
            <w:instrText xml:space="preserve"> HYPERLINK \l "bookmark28" </w:instrText>
          </w:r>
          <w:r>
            <w:fldChar w:fldCharType="separate"/>
          </w:r>
          <w:r w:rsidR="009D2143">
            <w:rPr>
              <w:spacing w:val="-3"/>
              <w:lang w:eastAsia="zh-CN"/>
            </w:rPr>
            <w:t>4.3</w:t>
          </w:r>
          <w:r w:rsidR="009D2143">
            <w:rPr>
              <w:spacing w:val="-36"/>
              <w:lang w:eastAsia="zh-CN"/>
            </w:rPr>
            <w:t xml:space="preserve"> </w:t>
          </w:r>
          <w:r w:rsidR="009D2143">
            <w:rPr>
              <w:spacing w:val="-3"/>
              <w:lang w:eastAsia="zh-CN"/>
            </w:rPr>
            <w:t>无效申诉</w:t>
          </w:r>
          <w:r w:rsidR="009D2143">
            <w:rPr>
              <w:spacing w:val="-50"/>
              <w:lang w:eastAsia="zh-CN"/>
            </w:rPr>
            <w:t xml:space="preserve"> </w:t>
          </w:r>
          <w:r w:rsidR="009D2143">
            <w:rPr>
              <w:lang w:eastAsia="zh-CN"/>
            </w:rPr>
            <w:tab/>
          </w:r>
          <w:r w:rsidR="009D2143">
            <w:rPr>
              <w:spacing w:val="-78"/>
              <w:lang w:eastAsia="zh-CN"/>
            </w:rPr>
            <w:t xml:space="preserve"> </w:t>
          </w:r>
          <w:r w:rsidR="009D2143">
            <w:rPr>
              <w:lang w:eastAsia="zh-CN"/>
            </w:rPr>
            <w:t>9</w:t>
          </w:r>
          <w:r>
            <w:fldChar w:fldCharType="end"/>
          </w:r>
        </w:p>
        <w:p w:rsidR="00E9096F" w:rsidRDefault="00E9096F">
          <w:pPr>
            <w:pStyle w:val="a3"/>
            <w:tabs>
              <w:tab w:val="right" w:leader="dot" w:pos="8474"/>
            </w:tabs>
            <w:spacing w:before="270" w:line="185" w:lineRule="auto"/>
            <w:ind w:left="379"/>
          </w:pPr>
          <w:hyperlink w:anchor="bookmark30" w:history="1">
            <w:r w:rsidR="009D2143">
              <w:rPr>
                <w:spacing w:val="-3"/>
              </w:rPr>
              <w:t>4.4</w:t>
            </w:r>
            <w:r w:rsidR="009D2143">
              <w:rPr>
                <w:spacing w:val="-36"/>
              </w:rPr>
              <w:t xml:space="preserve"> </w:t>
            </w:r>
            <w:r w:rsidR="009D2143">
              <w:rPr>
                <w:spacing w:val="-3"/>
              </w:rPr>
              <w:t>仲裁流程</w:t>
            </w:r>
            <w:r w:rsidR="009D2143">
              <w:rPr>
                <w:spacing w:val="-50"/>
              </w:rPr>
              <w:t xml:space="preserve"> </w:t>
            </w:r>
            <w:r w:rsidR="009D2143">
              <w:tab/>
            </w:r>
            <w:r w:rsidR="009D2143">
              <w:rPr>
                <w:spacing w:val="-78"/>
              </w:rPr>
              <w:t xml:space="preserve"> </w:t>
            </w:r>
            <w:r w:rsidR="009D2143">
              <w:t>9</w:t>
            </w:r>
          </w:hyperlink>
        </w:p>
        <w:p w:rsidR="00E9096F" w:rsidRDefault="00E9096F">
          <w:pPr>
            <w:spacing w:line="285" w:lineRule="auto"/>
          </w:pPr>
        </w:p>
        <w:p w:rsidR="00E9096F" w:rsidRDefault="00E9096F">
          <w:pPr>
            <w:pStyle w:val="a3"/>
            <w:tabs>
              <w:tab w:val="right" w:leader="dot" w:pos="8472"/>
            </w:tabs>
            <w:spacing w:before="78" w:line="215" w:lineRule="auto"/>
            <w:ind w:left="188"/>
            <w:rPr>
              <w:sz w:val="24"/>
              <w:szCs w:val="24"/>
            </w:rPr>
          </w:pPr>
          <w:hyperlink w:anchor="bookmark32" w:history="1">
            <w:r w:rsidR="009D2143">
              <w:rPr>
                <w:b/>
                <w:bCs/>
                <w:spacing w:val="-8"/>
                <w:sz w:val="24"/>
                <w:szCs w:val="24"/>
              </w:rPr>
              <w:t>附：</w:t>
            </w:r>
            <w:r w:rsidR="009D2143">
              <w:rPr>
                <w:b/>
                <w:bCs/>
                <w:spacing w:val="-8"/>
                <w:sz w:val="24"/>
                <w:szCs w:val="24"/>
              </w:rPr>
              <w:t>MakeX</w:t>
            </w:r>
            <w:r w:rsidR="009D2143">
              <w:rPr>
                <w:spacing w:val="63"/>
                <w:sz w:val="24"/>
                <w:szCs w:val="24"/>
              </w:rPr>
              <w:t xml:space="preserve"> </w:t>
            </w:r>
            <w:r w:rsidR="009D2143">
              <w:rPr>
                <w:b/>
                <w:bCs/>
                <w:spacing w:val="-8"/>
                <w:sz w:val="24"/>
                <w:szCs w:val="24"/>
              </w:rPr>
              <w:t>Inspire</w:t>
            </w:r>
            <w:r w:rsidR="009D2143">
              <w:rPr>
                <w:spacing w:val="-48"/>
                <w:sz w:val="24"/>
                <w:szCs w:val="24"/>
              </w:rPr>
              <w:t xml:space="preserve"> </w:t>
            </w:r>
            <w:r w:rsidR="009D2143">
              <w:rPr>
                <w:b/>
                <w:bCs/>
                <w:spacing w:val="-8"/>
                <w:sz w:val="24"/>
                <w:szCs w:val="24"/>
              </w:rPr>
              <w:t>计分表</w:t>
            </w:r>
            <w:r w:rsidR="009D2143">
              <w:rPr>
                <w:spacing w:val="-8"/>
                <w:sz w:val="24"/>
                <w:szCs w:val="24"/>
              </w:rPr>
              <w:t xml:space="preserve"> </w:t>
            </w:r>
            <w:r w:rsidR="009D2143">
              <w:rPr>
                <w:sz w:val="24"/>
                <w:szCs w:val="24"/>
              </w:rPr>
              <w:tab/>
            </w:r>
            <w:r w:rsidR="009D2143">
              <w:rPr>
                <w:spacing w:val="-45"/>
                <w:sz w:val="24"/>
                <w:szCs w:val="24"/>
              </w:rPr>
              <w:t xml:space="preserve"> </w:t>
            </w:r>
            <w:r w:rsidR="009D2143">
              <w:rPr>
                <w:b/>
                <w:bCs/>
                <w:spacing w:val="-8"/>
                <w:sz w:val="24"/>
                <w:szCs w:val="24"/>
              </w:rPr>
              <w:t>11</w:t>
            </w:r>
          </w:hyperlink>
        </w:p>
      </w:sdtContent>
    </w:sdt>
    <w:p w:rsidR="00E9096F" w:rsidRDefault="00E9096F">
      <w:pPr>
        <w:spacing w:line="245" w:lineRule="auto"/>
      </w:pPr>
    </w:p>
    <w:p w:rsidR="00E9096F" w:rsidRDefault="00E9096F">
      <w:pPr>
        <w:spacing w:line="245" w:lineRule="auto"/>
      </w:pPr>
    </w:p>
    <w:p w:rsidR="00E9096F" w:rsidRDefault="009D2143">
      <w:pPr>
        <w:spacing w:before="1" w:line="20" w:lineRule="exact"/>
        <w:ind w:firstLine="184"/>
      </w:pPr>
      <w:r>
        <w:rPr>
          <w:noProof/>
          <w:lang w:eastAsia="zh-CN"/>
        </w:rPr>
        <w:drawing>
          <wp:inline distT="0" distB="0" distL="0" distR="0">
            <wp:extent cx="5191760" cy="127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2032" cy="1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96F" w:rsidRDefault="00E9096F">
      <w:pPr>
        <w:spacing w:line="20" w:lineRule="exact"/>
        <w:sectPr w:rsidR="00E909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3" w:h="16838"/>
          <w:pgMar w:top="1284" w:right="1643" w:bottom="1740" w:left="1634" w:header="751" w:footer="1311" w:gutter="0"/>
          <w:cols w:space="720"/>
        </w:sectPr>
      </w:pPr>
    </w:p>
    <w:p w:rsidR="00E9096F" w:rsidRDefault="00E9096F">
      <w:pPr>
        <w:spacing w:line="363" w:lineRule="auto"/>
      </w:pPr>
    </w:p>
    <w:p w:rsidR="00E9096F" w:rsidRDefault="009D2143">
      <w:pPr>
        <w:pStyle w:val="a3"/>
        <w:spacing w:before="88" w:line="225" w:lineRule="auto"/>
        <w:ind w:left="178"/>
        <w:outlineLvl w:val="0"/>
        <w:rPr>
          <w:sz w:val="27"/>
          <w:szCs w:val="27"/>
          <w:lang w:eastAsia="zh-CN"/>
        </w:rPr>
      </w:pPr>
      <w:bookmarkStart w:id="0" w:name="bookmark2"/>
      <w:bookmarkStart w:id="1" w:name="bookmark1"/>
      <w:bookmarkEnd w:id="0"/>
      <w:bookmarkEnd w:id="1"/>
      <w:r>
        <w:rPr>
          <w:b/>
          <w:bCs/>
          <w:color w:val="0070C0"/>
          <w:spacing w:val="1"/>
          <w:sz w:val="27"/>
          <w:szCs w:val="27"/>
          <w:lang w:eastAsia="zh-CN"/>
        </w:rPr>
        <w:t>1.</w:t>
      </w:r>
      <w:r>
        <w:rPr>
          <w:b/>
          <w:bCs/>
          <w:color w:val="0070C0"/>
          <w:spacing w:val="1"/>
          <w:sz w:val="27"/>
          <w:szCs w:val="27"/>
          <w:lang w:eastAsia="zh-CN"/>
        </w:rPr>
        <w:t>参赛范围</w:t>
      </w:r>
    </w:p>
    <w:p w:rsidR="00E9096F" w:rsidRDefault="009D2143">
      <w:pPr>
        <w:pStyle w:val="a3"/>
        <w:spacing w:before="236" w:line="218" w:lineRule="auto"/>
        <w:ind w:left="656"/>
        <w:rPr>
          <w:sz w:val="24"/>
          <w:szCs w:val="24"/>
          <w:lang w:eastAsia="zh-CN"/>
        </w:rPr>
      </w:pPr>
      <w:r>
        <w:rPr>
          <w:spacing w:val="-2"/>
          <w:sz w:val="24"/>
          <w:szCs w:val="24"/>
          <w:lang w:eastAsia="zh-CN"/>
        </w:rPr>
        <w:t>1.1</w:t>
      </w:r>
      <w:r>
        <w:rPr>
          <w:spacing w:val="-34"/>
          <w:sz w:val="24"/>
          <w:szCs w:val="24"/>
          <w:lang w:eastAsia="zh-CN"/>
        </w:rPr>
        <w:t xml:space="preserve"> </w:t>
      </w:r>
      <w:r>
        <w:rPr>
          <w:spacing w:val="-2"/>
          <w:sz w:val="24"/>
          <w:szCs w:val="24"/>
          <w:lang w:eastAsia="zh-CN"/>
        </w:rPr>
        <w:t>参赛对象：省内义务教育小学阶段的在校学生。</w:t>
      </w:r>
    </w:p>
    <w:p w:rsidR="00E9096F" w:rsidRDefault="009D2143">
      <w:pPr>
        <w:pStyle w:val="a3"/>
        <w:spacing w:before="189" w:line="218" w:lineRule="auto"/>
        <w:ind w:left="656"/>
        <w:rPr>
          <w:sz w:val="24"/>
          <w:szCs w:val="24"/>
          <w:lang w:eastAsia="zh-CN"/>
        </w:rPr>
      </w:pPr>
      <w:r>
        <w:rPr>
          <w:spacing w:val="-2"/>
          <w:sz w:val="24"/>
          <w:szCs w:val="24"/>
          <w:lang w:eastAsia="zh-CN"/>
        </w:rPr>
        <w:t>1.2</w:t>
      </w:r>
      <w:r>
        <w:rPr>
          <w:spacing w:val="-46"/>
          <w:sz w:val="24"/>
          <w:szCs w:val="24"/>
          <w:lang w:eastAsia="zh-CN"/>
        </w:rPr>
        <w:t xml:space="preserve"> </w:t>
      </w:r>
      <w:r>
        <w:rPr>
          <w:spacing w:val="-2"/>
          <w:sz w:val="24"/>
          <w:szCs w:val="24"/>
          <w:lang w:eastAsia="zh-CN"/>
        </w:rPr>
        <w:t>参赛人数：每队由一名学生组成。</w:t>
      </w:r>
    </w:p>
    <w:p w:rsidR="00E9096F" w:rsidRDefault="009D2143">
      <w:pPr>
        <w:pStyle w:val="a3"/>
        <w:spacing w:before="180" w:line="220" w:lineRule="auto"/>
        <w:ind w:left="656"/>
        <w:rPr>
          <w:sz w:val="24"/>
          <w:szCs w:val="24"/>
          <w:lang w:eastAsia="zh-CN"/>
        </w:rPr>
      </w:pPr>
      <w:r>
        <w:rPr>
          <w:spacing w:val="-2"/>
          <w:sz w:val="24"/>
          <w:szCs w:val="24"/>
          <w:lang w:eastAsia="zh-CN"/>
        </w:rPr>
        <w:t>1.3</w:t>
      </w:r>
      <w:r>
        <w:rPr>
          <w:spacing w:val="-45"/>
          <w:sz w:val="24"/>
          <w:szCs w:val="24"/>
          <w:lang w:eastAsia="zh-CN"/>
        </w:rPr>
        <w:t xml:space="preserve"> </w:t>
      </w:r>
      <w:r>
        <w:rPr>
          <w:spacing w:val="-2"/>
          <w:sz w:val="24"/>
          <w:szCs w:val="24"/>
          <w:lang w:eastAsia="zh-CN"/>
        </w:rPr>
        <w:t>指导教师：每队限报一名指导教师。</w:t>
      </w:r>
    </w:p>
    <w:p w:rsidR="00E9096F" w:rsidRDefault="009D2143">
      <w:pPr>
        <w:pStyle w:val="a3"/>
        <w:spacing w:before="244" w:line="225" w:lineRule="auto"/>
        <w:ind w:left="162"/>
        <w:outlineLvl w:val="0"/>
        <w:rPr>
          <w:sz w:val="27"/>
          <w:szCs w:val="27"/>
          <w:lang w:eastAsia="zh-CN"/>
        </w:rPr>
      </w:pPr>
      <w:bookmarkStart w:id="2" w:name="bookmark3"/>
      <w:bookmarkStart w:id="3" w:name="bookmark4"/>
      <w:bookmarkEnd w:id="2"/>
      <w:bookmarkEnd w:id="3"/>
      <w:r>
        <w:rPr>
          <w:b/>
          <w:bCs/>
          <w:color w:val="0070C0"/>
          <w:spacing w:val="4"/>
          <w:sz w:val="27"/>
          <w:szCs w:val="27"/>
          <w:lang w:eastAsia="zh-CN"/>
        </w:rPr>
        <w:t>2.</w:t>
      </w:r>
      <w:r>
        <w:rPr>
          <w:b/>
          <w:bCs/>
          <w:color w:val="0070C0"/>
          <w:spacing w:val="4"/>
          <w:sz w:val="27"/>
          <w:szCs w:val="27"/>
          <w:lang w:eastAsia="zh-CN"/>
        </w:rPr>
        <w:t>比赛内容</w:t>
      </w:r>
    </w:p>
    <w:p w:rsidR="00E9096F" w:rsidRDefault="009D2143">
      <w:pPr>
        <w:pStyle w:val="a3"/>
        <w:spacing w:before="237" w:line="215" w:lineRule="auto"/>
        <w:ind w:left="644"/>
        <w:rPr>
          <w:sz w:val="24"/>
          <w:szCs w:val="24"/>
          <w:lang w:eastAsia="zh-CN"/>
        </w:rPr>
      </w:pPr>
      <w:r>
        <w:rPr>
          <w:spacing w:val="-3"/>
          <w:sz w:val="24"/>
          <w:szCs w:val="24"/>
          <w:lang w:eastAsia="zh-CN"/>
        </w:rPr>
        <w:t>本赛季</w:t>
      </w:r>
      <w:r>
        <w:rPr>
          <w:spacing w:val="-3"/>
          <w:sz w:val="24"/>
          <w:szCs w:val="24"/>
          <w:lang w:eastAsia="zh-CN"/>
        </w:rPr>
        <w:t xml:space="preserve"> MakeX</w:t>
      </w:r>
      <w:r>
        <w:rPr>
          <w:spacing w:val="65"/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 xml:space="preserve">Inspire </w:t>
      </w:r>
      <w:r>
        <w:rPr>
          <w:spacing w:val="-3"/>
          <w:sz w:val="24"/>
          <w:szCs w:val="24"/>
          <w:lang w:eastAsia="zh-CN"/>
        </w:rPr>
        <w:t>的比赛主题为《智慧物流》。</w:t>
      </w:r>
    </w:p>
    <w:p w:rsidR="00E9096F" w:rsidRDefault="009D2143">
      <w:pPr>
        <w:pStyle w:val="a3"/>
        <w:spacing w:before="184" w:line="353" w:lineRule="auto"/>
        <w:ind w:left="161" w:right="143" w:firstLine="488"/>
        <w:rPr>
          <w:sz w:val="24"/>
          <w:szCs w:val="24"/>
          <w:lang w:eastAsia="zh-CN"/>
        </w:rPr>
      </w:pPr>
      <w:r>
        <w:rPr>
          <w:spacing w:val="-4"/>
          <w:sz w:val="24"/>
          <w:szCs w:val="24"/>
          <w:lang w:eastAsia="zh-CN"/>
        </w:rPr>
        <w:t>随着工业</w:t>
      </w:r>
      <w:r>
        <w:rPr>
          <w:spacing w:val="-48"/>
          <w:sz w:val="24"/>
          <w:szCs w:val="24"/>
          <w:lang w:eastAsia="zh-CN"/>
        </w:rPr>
        <w:t xml:space="preserve"> </w:t>
      </w:r>
      <w:r>
        <w:rPr>
          <w:spacing w:val="-4"/>
          <w:sz w:val="24"/>
          <w:szCs w:val="24"/>
          <w:lang w:eastAsia="zh-CN"/>
        </w:rPr>
        <w:t>4.0</w:t>
      </w:r>
      <w:r>
        <w:rPr>
          <w:spacing w:val="-42"/>
          <w:sz w:val="24"/>
          <w:szCs w:val="24"/>
          <w:lang w:eastAsia="zh-CN"/>
        </w:rPr>
        <w:t xml:space="preserve"> </w:t>
      </w:r>
      <w:r>
        <w:rPr>
          <w:spacing w:val="-4"/>
          <w:sz w:val="24"/>
          <w:szCs w:val="24"/>
          <w:lang w:eastAsia="zh-CN"/>
        </w:rPr>
        <w:t>时代的到来，新一代的革命技术不断在改变我们的生活，大量</w:t>
      </w:r>
      <w:r>
        <w:rPr>
          <w:sz w:val="24"/>
          <w:szCs w:val="24"/>
          <w:lang w:eastAsia="zh-CN"/>
        </w:rPr>
        <w:t xml:space="preserve"> </w:t>
      </w:r>
      <w:r>
        <w:rPr>
          <w:spacing w:val="-5"/>
          <w:sz w:val="24"/>
          <w:szCs w:val="24"/>
          <w:lang w:eastAsia="zh-CN"/>
        </w:rPr>
        <w:t>的人力劳动被机器所替代。智慧物流便是模拟现代化的工厂物流场景，</w:t>
      </w:r>
      <w:r>
        <w:rPr>
          <w:spacing w:val="-44"/>
          <w:sz w:val="24"/>
          <w:szCs w:val="24"/>
          <w:lang w:eastAsia="zh-CN"/>
        </w:rPr>
        <w:t xml:space="preserve"> </w:t>
      </w:r>
      <w:r>
        <w:rPr>
          <w:spacing w:val="-5"/>
          <w:sz w:val="24"/>
          <w:szCs w:val="24"/>
          <w:lang w:eastAsia="zh-CN"/>
        </w:rPr>
        <w:t>让学生充</w:t>
      </w:r>
      <w:r>
        <w:rPr>
          <w:sz w:val="24"/>
          <w:szCs w:val="24"/>
          <w:lang w:eastAsia="zh-CN"/>
        </w:rPr>
        <w:t xml:space="preserve"> </w:t>
      </w:r>
      <w:proofErr w:type="gramStart"/>
      <w:r>
        <w:rPr>
          <w:spacing w:val="-9"/>
          <w:sz w:val="24"/>
          <w:szCs w:val="24"/>
          <w:lang w:eastAsia="zh-CN"/>
        </w:rPr>
        <w:t>分学习</w:t>
      </w:r>
      <w:proofErr w:type="gramEnd"/>
      <w:r>
        <w:rPr>
          <w:spacing w:val="-9"/>
          <w:sz w:val="24"/>
          <w:szCs w:val="24"/>
          <w:lang w:eastAsia="zh-CN"/>
        </w:rPr>
        <w:t>场景中用到的物联网，人工智能等先进技术</w:t>
      </w:r>
      <w:r>
        <w:rPr>
          <w:spacing w:val="-10"/>
          <w:sz w:val="24"/>
          <w:szCs w:val="24"/>
          <w:lang w:eastAsia="zh-CN"/>
        </w:rPr>
        <w:t>，综合利用机械结构、传感器、</w:t>
      </w:r>
      <w:r>
        <w:rPr>
          <w:sz w:val="24"/>
          <w:szCs w:val="24"/>
          <w:lang w:eastAsia="zh-CN"/>
        </w:rPr>
        <w:t xml:space="preserve"> </w:t>
      </w:r>
      <w:r>
        <w:rPr>
          <w:spacing w:val="-1"/>
          <w:sz w:val="24"/>
          <w:szCs w:val="24"/>
          <w:lang w:eastAsia="zh-CN"/>
        </w:rPr>
        <w:t>编程等知识完成自动化搬运、定点放置、安全仓</w:t>
      </w:r>
      <w:r>
        <w:rPr>
          <w:spacing w:val="-2"/>
          <w:sz w:val="24"/>
          <w:szCs w:val="24"/>
          <w:lang w:eastAsia="zh-CN"/>
        </w:rPr>
        <w:t>储的任务。</w:t>
      </w:r>
    </w:p>
    <w:p w:rsidR="00E9096F" w:rsidRDefault="009D2143">
      <w:pPr>
        <w:pStyle w:val="a3"/>
        <w:spacing w:before="42" w:line="218" w:lineRule="auto"/>
        <w:ind w:left="581"/>
        <w:outlineLvl w:val="1"/>
        <w:rPr>
          <w:sz w:val="24"/>
          <w:szCs w:val="24"/>
          <w:lang w:eastAsia="zh-CN"/>
        </w:rPr>
      </w:pPr>
      <w:bookmarkStart w:id="4" w:name="bookmark6"/>
      <w:bookmarkStart w:id="5" w:name="bookmark5"/>
      <w:bookmarkEnd w:id="4"/>
      <w:bookmarkEnd w:id="5"/>
      <w:r>
        <w:rPr>
          <w:b/>
          <w:bCs/>
          <w:spacing w:val="-5"/>
          <w:sz w:val="24"/>
          <w:szCs w:val="24"/>
          <w:lang w:eastAsia="zh-CN"/>
        </w:rPr>
        <w:t>2.1</w:t>
      </w:r>
      <w:r>
        <w:rPr>
          <w:spacing w:val="-42"/>
          <w:sz w:val="24"/>
          <w:szCs w:val="24"/>
          <w:lang w:eastAsia="zh-CN"/>
        </w:rPr>
        <w:t xml:space="preserve"> </w:t>
      </w:r>
      <w:r>
        <w:rPr>
          <w:b/>
          <w:bCs/>
          <w:spacing w:val="-5"/>
          <w:sz w:val="24"/>
          <w:szCs w:val="24"/>
          <w:lang w:eastAsia="zh-CN"/>
        </w:rPr>
        <w:t>玩法简介</w:t>
      </w:r>
    </w:p>
    <w:p w:rsidR="00E9096F" w:rsidRDefault="009D2143">
      <w:pPr>
        <w:pStyle w:val="a3"/>
        <w:spacing w:before="182" w:line="210" w:lineRule="auto"/>
        <w:ind w:left="643"/>
        <w:rPr>
          <w:sz w:val="24"/>
          <w:szCs w:val="24"/>
          <w:lang w:eastAsia="zh-CN"/>
        </w:rPr>
      </w:pPr>
      <w:r>
        <w:rPr>
          <w:spacing w:val="-3"/>
          <w:sz w:val="24"/>
          <w:szCs w:val="24"/>
          <w:lang w:eastAsia="zh-CN"/>
        </w:rPr>
        <w:t>MakeX</w:t>
      </w:r>
      <w:r>
        <w:rPr>
          <w:spacing w:val="54"/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 xml:space="preserve">Inspire </w:t>
      </w:r>
      <w:r>
        <w:rPr>
          <w:spacing w:val="-3"/>
          <w:sz w:val="24"/>
          <w:szCs w:val="24"/>
          <w:lang w:eastAsia="zh-CN"/>
        </w:rPr>
        <w:t>为单任务类赛项，每轮比赛都有两</w:t>
      </w:r>
      <w:r>
        <w:rPr>
          <w:spacing w:val="-51"/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>2</w:t>
      </w:r>
      <w:r>
        <w:rPr>
          <w:spacing w:val="-43"/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>支战队同时进行。</w:t>
      </w:r>
    </w:p>
    <w:p w:rsidR="00E9096F" w:rsidRDefault="009D2143">
      <w:pPr>
        <w:pStyle w:val="a3"/>
        <w:spacing w:before="199" w:line="351" w:lineRule="auto"/>
        <w:ind w:left="162" w:right="143" w:firstLine="488"/>
        <w:rPr>
          <w:sz w:val="24"/>
          <w:szCs w:val="24"/>
          <w:lang w:eastAsia="zh-CN"/>
        </w:rPr>
      </w:pPr>
      <w:r>
        <w:rPr>
          <w:spacing w:val="-4"/>
          <w:sz w:val="24"/>
          <w:szCs w:val="24"/>
          <w:lang w:eastAsia="zh-CN"/>
        </w:rPr>
        <w:t>单场比赛总时长为</w:t>
      </w:r>
      <w:r>
        <w:rPr>
          <w:spacing w:val="-38"/>
          <w:sz w:val="24"/>
          <w:szCs w:val="24"/>
          <w:lang w:eastAsia="zh-CN"/>
        </w:rPr>
        <w:t xml:space="preserve"> </w:t>
      </w:r>
      <w:r>
        <w:rPr>
          <w:spacing w:val="-4"/>
          <w:sz w:val="24"/>
          <w:szCs w:val="24"/>
          <w:lang w:eastAsia="zh-CN"/>
        </w:rPr>
        <w:t>150</w:t>
      </w:r>
      <w:r>
        <w:rPr>
          <w:spacing w:val="-52"/>
          <w:sz w:val="24"/>
          <w:szCs w:val="24"/>
          <w:lang w:eastAsia="zh-CN"/>
        </w:rPr>
        <w:t xml:space="preserve"> </w:t>
      </w:r>
      <w:r>
        <w:rPr>
          <w:spacing w:val="-4"/>
          <w:sz w:val="24"/>
          <w:szCs w:val="24"/>
          <w:lang w:eastAsia="zh-CN"/>
        </w:rPr>
        <w:t>秒，比赛结束后，裁判根据计分时刻时得分道具的最</w:t>
      </w:r>
      <w:r>
        <w:rPr>
          <w:sz w:val="24"/>
          <w:szCs w:val="24"/>
          <w:lang w:eastAsia="zh-CN"/>
        </w:rPr>
        <w:t xml:space="preserve"> </w:t>
      </w:r>
      <w:r>
        <w:rPr>
          <w:spacing w:val="-6"/>
          <w:sz w:val="24"/>
          <w:szCs w:val="24"/>
          <w:lang w:eastAsia="zh-CN"/>
        </w:rPr>
        <w:t>终状态计算得分。（本次比赛：</w:t>
      </w:r>
      <w:r>
        <w:rPr>
          <w:spacing w:val="-6"/>
          <w:sz w:val="24"/>
          <w:szCs w:val="24"/>
          <w:lang w:eastAsia="zh-CN"/>
        </w:rPr>
        <w:t xml:space="preserve"> </w:t>
      </w:r>
      <w:r>
        <w:rPr>
          <w:spacing w:val="-6"/>
          <w:sz w:val="24"/>
          <w:szCs w:val="24"/>
          <w:highlight w:val="yellow"/>
          <w:lang w:eastAsia="zh-CN"/>
        </w:rPr>
        <w:t>允许</w:t>
      </w:r>
      <w:r>
        <w:rPr>
          <w:spacing w:val="-6"/>
          <w:sz w:val="24"/>
          <w:szCs w:val="24"/>
          <w:highlight w:val="yellow"/>
          <w:lang w:eastAsia="zh-CN"/>
        </w:rPr>
        <w:t>携带提前搭建好的机器人进行参赛</w:t>
      </w:r>
      <w:r>
        <w:rPr>
          <w:spacing w:val="-7"/>
          <w:sz w:val="24"/>
          <w:szCs w:val="24"/>
          <w:lang w:eastAsia="zh-CN"/>
        </w:rPr>
        <w:t>；比赛场</w:t>
      </w:r>
      <w:r>
        <w:rPr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>数由裁判组进行现场公布；比赛成绩取多场得分总和为最终分，依分数高低进行</w:t>
      </w:r>
      <w:r>
        <w:rPr>
          <w:spacing w:val="5"/>
          <w:sz w:val="24"/>
          <w:szCs w:val="24"/>
          <w:lang w:eastAsia="zh-CN"/>
        </w:rPr>
        <w:t xml:space="preserve"> </w:t>
      </w:r>
      <w:r>
        <w:rPr>
          <w:spacing w:val="-1"/>
          <w:sz w:val="24"/>
          <w:szCs w:val="24"/>
          <w:lang w:eastAsia="zh-CN"/>
        </w:rPr>
        <w:t>排名；如出现多支参赛队伍成绩相同，则用时</w:t>
      </w:r>
      <w:r>
        <w:rPr>
          <w:spacing w:val="-2"/>
          <w:sz w:val="24"/>
          <w:szCs w:val="24"/>
          <w:lang w:eastAsia="zh-CN"/>
        </w:rPr>
        <w:t>少的队伍名次靠前）。</w:t>
      </w:r>
    </w:p>
    <w:p w:rsidR="00E9096F" w:rsidRDefault="009D2143">
      <w:pPr>
        <w:pStyle w:val="a3"/>
        <w:spacing w:before="44" w:line="218" w:lineRule="auto"/>
        <w:ind w:left="559"/>
        <w:outlineLvl w:val="1"/>
        <w:rPr>
          <w:sz w:val="24"/>
          <w:szCs w:val="24"/>
          <w:lang w:eastAsia="zh-CN"/>
        </w:rPr>
      </w:pPr>
      <w:bookmarkStart w:id="6" w:name="bookmark7"/>
      <w:bookmarkStart w:id="7" w:name="bookmark8"/>
      <w:bookmarkEnd w:id="6"/>
      <w:bookmarkEnd w:id="7"/>
      <w:r>
        <w:rPr>
          <w:b/>
          <w:bCs/>
          <w:spacing w:val="-5"/>
          <w:sz w:val="24"/>
          <w:szCs w:val="24"/>
          <w:lang w:eastAsia="zh-CN"/>
        </w:rPr>
        <w:t>2.2</w:t>
      </w:r>
      <w:r>
        <w:rPr>
          <w:spacing w:val="-42"/>
          <w:sz w:val="24"/>
          <w:szCs w:val="24"/>
          <w:lang w:eastAsia="zh-CN"/>
        </w:rPr>
        <w:t xml:space="preserve"> </w:t>
      </w:r>
      <w:r>
        <w:rPr>
          <w:b/>
          <w:bCs/>
          <w:spacing w:val="-5"/>
          <w:sz w:val="24"/>
          <w:szCs w:val="24"/>
          <w:lang w:eastAsia="zh-CN"/>
        </w:rPr>
        <w:t>场地说明</w:t>
      </w:r>
    </w:p>
    <w:p w:rsidR="00E9096F" w:rsidRDefault="009D2143">
      <w:pPr>
        <w:pStyle w:val="a3"/>
        <w:spacing w:before="189" w:line="344" w:lineRule="auto"/>
        <w:ind w:left="170" w:right="143" w:firstLine="472"/>
        <w:rPr>
          <w:sz w:val="24"/>
          <w:szCs w:val="24"/>
          <w:lang w:eastAsia="zh-CN"/>
        </w:rPr>
      </w:pPr>
      <w:r>
        <w:rPr>
          <w:spacing w:val="-2"/>
          <w:sz w:val="24"/>
          <w:szCs w:val="24"/>
          <w:lang w:eastAsia="zh-CN"/>
        </w:rPr>
        <w:t>MakeX Inspire</w:t>
      </w:r>
      <w:r>
        <w:rPr>
          <w:spacing w:val="-21"/>
          <w:sz w:val="24"/>
          <w:szCs w:val="24"/>
          <w:lang w:eastAsia="zh-CN"/>
        </w:rPr>
        <w:t xml:space="preserve"> </w:t>
      </w:r>
      <w:r>
        <w:rPr>
          <w:spacing w:val="-2"/>
          <w:sz w:val="24"/>
          <w:szCs w:val="24"/>
          <w:lang w:eastAsia="zh-CN"/>
        </w:rPr>
        <w:t>比赛场地是由边框、喷绘地图及运输箱组成。场地边框内尺</w:t>
      </w:r>
      <w:r>
        <w:rPr>
          <w:sz w:val="24"/>
          <w:szCs w:val="24"/>
          <w:lang w:eastAsia="zh-CN"/>
        </w:rPr>
        <w:t xml:space="preserve"> </w:t>
      </w:r>
      <w:r>
        <w:rPr>
          <w:spacing w:val="-2"/>
          <w:sz w:val="24"/>
          <w:szCs w:val="24"/>
          <w:lang w:eastAsia="zh-CN"/>
        </w:rPr>
        <w:t>寸为</w:t>
      </w:r>
      <w:r>
        <w:rPr>
          <w:spacing w:val="-34"/>
          <w:sz w:val="24"/>
          <w:szCs w:val="24"/>
          <w:lang w:eastAsia="zh-CN"/>
        </w:rPr>
        <w:t xml:space="preserve"> </w:t>
      </w:r>
      <w:r>
        <w:rPr>
          <w:spacing w:val="-2"/>
          <w:sz w:val="24"/>
          <w:szCs w:val="24"/>
          <w:lang w:eastAsia="zh-CN"/>
        </w:rPr>
        <w:t>2400mm*1200mm</w:t>
      </w:r>
      <w:r>
        <w:rPr>
          <w:spacing w:val="-2"/>
          <w:sz w:val="24"/>
          <w:szCs w:val="24"/>
          <w:lang w:eastAsia="zh-CN"/>
        </w:rPr>
        <w:t>。主要包括起始区、存储中心、</w:t>
      </w:r>
      <w:proofErr w:type="gramStart"/>
      <w:r>
        <w:rPr>
          <w:spacing w:val="-2"/>
          <w:sz w:val="24"/>
          <w:szCs w:val="24"/>
          <w:lang w:eastAsia="zh-CN"/>
        </w:rPr>
        <w:t>仓储位</w:t>
      </w:r>
      <w:proofErr w:type="gramEnd"/>
      <w:r>
        <w:rPr>
          <w:spacing w:val="-2"/>
          <w:sz w:val="24"/>
          <w:szCs w:val="24"/>
          <w:lang w:eastAsia="zh-CN"/>
        </w:rPr>
        <w:t>等区域。</w:t>
      </w:r>
    </w:p>
    <w:p w:rsidR="00E9096F" w:rsidRDefault="009D2143">
      <w:pPr>
        <w:spacing w:before="19" w:line="3528" w:lineRule="exact"/>
        <w:ind w:firstLine="1167"/>
      </w:pPr>
      <w:r>
        <w:rPr>
          <w:noProof/>
          <w:position w:val="-70"/>
          <w:lang w:eastAsia="zh-CN"/>
        </w:rPr>
        <w:drawing>
          <wp:inline distT="0" distB="0" distL="0" distR="0">
            <wp:extent cx="3985895" cy="224028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6529" cy="224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96F" w:rsidRDefault="009D2143">
      <w:pPr>
        <w:pStyle w:val="a3"/>
        <w:spacing w:before="258" w:line="222" w:lineRule="auto"/>
        <w:ind w:left="3205"/>
        <w:rPr>
          <w:sz w:val="20"/>
          <w:szCs w:val="20"/>
          <w:lang w:eastAsia="zh-CN"/>
        </w:rPr>
      </w:pPr>
      <w:r>
        <w:rPr>
          <w:spacing w:val="-2"/>
          <w:sz w:val="20"/>
          <w:szCs w:val="20"/>
          <w:lang w:eastAsia="zh-CN"/>
        </w:rPr>
        <w:t>图</w:t>
      </w:r>
      <w:r>
        <w:rPr>
          <w:spacing w:val="-34"/>
          <w:sz w:val="20"/>
          <w:szCs w:val="20"/>
          <w:lang w:eastAsia="zh-CN"/>
        </w:rPr>
        <w:t xml:space="preserve"> </w:t>
      </w:r>
      <w:r>
        <w:rPr>
          <w:spacing w:val="-2"/>
          <w:sz w:val="20"/>
          <w:szCs w:val="20"/>
          <w:lang w:eastAsia="zh-CN"/>
        </w:rPr>
        <w:t xml:space="preserve">2.1-1 </w:t>
      </w:r>
      <w:r>
        <w:rPr>
          <w:spacing w:val="-2"/>
          <w:sz w:val="20"/>
          <w:szCs w:val="20"/>
          <w:lang w:eastAsia="zh-CN"/>
        </w:rPr>
        <w:t>场地整体俯视图</w:t>
      </w:r>
    </w:p>
    <w:p w:rsidR="00E9096F" w:rsidRDefault="00E9096F">
      <w:pPr>
        <w:spacing w:line="222" w:lineRule="auto"/>
        <w:rPr>
          <w:sz w:val="20"/>
          <w:szCs w:val="20"/>
          <w:lang w:eastAsia="zh-CN"/>
        </w:rPr>
        <w:sectPr w:rsidR="00E9096F">
          <w:headerReference w:type="default" r:id="rId15"/>
          <w:footerReference w:type="default" r:id="rId16"/>
          <w:pgSz w:w="11903" w:h="16838"/>
          <w:pgMar w:top="1311" w:right="1646" w:bottom="1740" w:left="1646" w:header="751" w:footer="1311" w:gutter="0"/>
          <w:cols w:space="720"/>
        </w:sectPr>
      </w:pPr>
    </w:p>
    <w:p w:rsidR="00E9096F" w:rsidRDefault="00E9096F">
      <w:pPr>
        <w:spacing w:line="316" w:lineRule="auto"/>
        <w:rPr>
          <w:lang w:eastAsia="zh-CN"/>
        </w:rPr>
      </w:pPr>
    </w:p>
    <w:p w:rsidR="00E9096F" w:rsidRDefault="009D2143">
      <w:pPr>
        <w:pStyle w:val="a3"/>
        <w:spacing w:before="78" w:line="218" w:lineRule="auto"/>
        <w:ind w:left="659"/>
        <w:rPr>
          <w:sz w:val="24"/>
          <w:szCs w:val="24"/>
          <w:lang w:eastAsia="zh-CN"/>
        </w:rPr>
      </w:pPr>
      <w:r>
        <w:rPr>
          <w:spacing w:val="-7"/>
          <w:sz w:val="24"/>
          <w:szCs w:val="24"/>
          <w:lang w:eastAsia="zh-CN"/>
        </w:rPr>
        <w:t>以下为主要区域说明：</w:t>
      </w:r>
    </w:p>
    <w:p w:rsidR="00E9096F" w:rsidRDefault="009D2143">
      <w:pPr>
        <w:pStyle w:val="a3"/>
        <w:spacing w:before="188" w:line="219" w:lineRule="auto"/>
        <w:ind w:left="162"/>
        <w:rPr>
          <w:sz w:val="24"/>
          <w:szCs w:val="24"/>
          <w:lang w:eastAsia="zh-CN"/>
        </w:rPr>
      </w:pPr>
      <w:r>
        <w:rPr>
          <w:b/>
          <w:bCs/>
          <w:spacing w:val="-5"/>
          <w:sz w:val="24"/>
          <w:szCs w:val="24"/>
          <w:lang w:eastAsia="zh-CN"/>
        </w:rPr>
        <w:t>起始区</w:t>
      </w:r>
    </w:p>
    <w:p w:rsidR="00E9096F" w:rsidRDefault="009D2143">
      <w:pPr>
        <w:pStyle w:val="a3"/>
        <w:spacing w:before="181" w:line="210" w:lineRule="auto"/>
        <w:ind w:left="581"/>
        <w:rPr>
          <w:sz w:val="24"/>
          <w:szCs w:val="24"/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2983230</wp:posOffset>
            </wp:positionH>
            <wp:positionV relativeFrom="paragraph">
              <wp:posOffset>405130</wp:posOffset>
            </wp:positionV>
            <wp:extent cx="1405255" cy="1439545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254" cy="1439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4"/>
          <w:szCs w:val="24"/>
          <w:lang w:eastAsia="zh-CN"/>
        </w:rPr>
        <w:t>场地共有</w:t>
      </w:r>
      <w:r>
        <w:rPr>
          <w:spacing w:val="-52"/>
          <w:sz w:val="24"/>
          <w:szCs w:val="24"/>
          <w:lang w:eastAsia="zh-CN"/>
        </w:rPr>
        <w:t xml:space="preserve"> </w:t>
      </w:r>
      <w:r>
        <w:rPr>
          <w:spacing w:val="-1"/>
          <w:sz w:val="24"/>
          <w:szCs w:val="24"/>
          <w:lang w:eastAsia="zh-CN"/>
        </w:rPr>
        <w:t>2</w:t>
      </w:r>
      <w:r>
        <w:rPr>
          <w:spacing w:val="-50"/>
          <w:sz w:val="24"/>
          <w:szCs w:val="24"/>
          <w:lang w:eastAsia="zh-CN"/>
        </w:rPr>
        <w:t xml:space="preserve"> </w:t>
      </w:r>
      <w:r>
        <w:rPr>
          <w:spacing w:val="-1"/>
          <w:sz w:val="24"/>
          <w:szCs w:val="24"/>
          <w:lang w:eastAsia="zh-CN"/>
        </w:rPr>
        <w:t>个起始区，尺寸均为</w:t>
      </w:r>
      <w:r>
        <w:rPr>
          <w:spacing w:val="-53"/>
          <w:sz w:val="24"/>
          <w:szCs w:val="24"/>
          <w:lang w:eastAsia="zh-CN"/>
        </w:rPr>
        <w:t xml:space="preserve"> </w:t>
      </w:r>
      <w:r>
        <w:rPr>
          <w:spacing w:val="-1"/>
          <w:sz w:val="24"/>
          <w:szCs w:val="24"/>
          <w:lang w:eastAsia="zh-CN"/>
        </w:rPr>
        <w:t>250mm*</w:t>
      </w:r>
      <w:r>
        <w:rPr>
          <w:spacing w:val="-2"/>
          <w:sz w:val="24"/>
          <w:szCs w:val="24"/>
          <w:lang w:eastAsia="zh-CN"/>
        </w:rPr>
        <w:t>250mm</w:t>
      </w:r>
      <w:r>
        <w:rPr>
          <w:spacing w:val="-2"/>
          <w:sz w:val="24"/>
          <w:szCs w:val="24"/>
          <w:lang w:eastAsia="zh-CN"/>
        </w:rPr>
        <w:t>。</w:t>
      </w:r>
    </w:p>
    <w:p w:rsidR="00E9096F" w:rsidRDefault="009D2143">
      <w:pPr>
        <w:spacing w:before="184" w:line="2267" w:lineRule="exact"/>
        <w:ind w:firstLine="2173"/>
      </w:pPr>
      <w:r>
        <w:rPr>
          <w:noProof/>
          <w:position w:val="-45"/>
          <w:lang w:eastAsia="zh-CN"/>
        </w:rPr>
        <w:drawing>
          <wp:inline distT="0" distB="0" distL="0" distR="0">
            <wp:extent cx="1450975" cy="143891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143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96F" w:rsidRDefault="00E9096F">
      <w:pPr>
        <w:spacing w:line="316" w:lineRule="auto"/>
      </w:pPr>
    </w:p>
    <w:p w:rsidR="00E9096F" w:rsidRDefault="009D2143">
      <w:pPr>
        <w:pStyle w:val="a3"/>
        <w:spacing w:before="78" w:line="219" w:lineRule="auto"/>
        <w:ind w:left="3374"/>
        <w:rPr>
          <w:sz w:val="24"/>
          <w:szCs w:val="24"/>
          <w:lang w:eastAsia="zh-CN"/>
        </w:rPr>
      </w:pPr>
      <w:r>
        <w:rPr>
          <w:spacing w:val="-4"/>
          <w:sz w:val="24"/>
          <w:szCs w:val="24"/>
          <w:lang w:eastAsia="zh-CN"/>
        </w:rPr>
        <w:t>图</w:t>
      </w:r>
      <w:r>
        <w:rPr>
          <w:spacing w:val="-43"/>
          <w:sz w:val="24"/>
          <w:szCs w:val="24"/>
          <w:lang w:eastAsia="zh-CN"/>
        </w:rPr>
        <w:t xml:space="preserve"> </w:t>
      </w:r>
      <w:r>
        <w:rPr>
          <w:spacing w:val="-4"/>
          <w:sz w:val="24"/>
          <w:szCs w:val="24"/>
          <w:lang w:eastAsia="zh-CN"/>
        </w:rPr>
        <w:t>2.1-2</w:t>
      </w:r>
      <w:r>
        <w:rPr>
          <w:spacing w:val="-52"/>
          <w:sz w:val="24"/>
          <w:szCs w:val="24"/>
          <w:lang w:eastAsia="zh-CN"/>
        </w:rPr>
        <w:t xml:space="preserve"> </w:t>
      </w:r>
      <w:r>
        <w:rPr>
          <w:spacing w:val="-4"/>
          <w:sz w:val="24"/>
          <w:szCs w:val="24"/>
          <w:lang w:eastAsia="zh-CN"/>
        </w:rPr>
        <w:t>起始区示意图</w:t>
      </w:r>
    </w:p>
    <w:p w:rsidR="00E9096F" w:rsidRDefault="00E9096F">
      <w:pPr>
        <w:spacing w:line="258" w:lineRule="auto"/>
        <w:rPr>
          <w:lang w:eastAsia="zh-CN"/>
        </w:rPr>
      </w:pPr>
    </w:p>
    <w:p w:rsidR="00E9096F" w:rsidRDefault="009D2143">
      <w:pPr>
        <w:pStyle w:val="a3"/>
        <w:spacing w:before="78" w:line="219" w:lineRule="auto"/>
        <w:ind w:left="165"/>
        <w:rPr>
          <w:sz w:val="24"/>
          <w:szCs w:val="24"/>
          <w:lang w:eastAsia="zh-CN"/>
        </w:rPr>
      </w:pPr>
      <w:r>
        <w:rPr>
          <w:b/>
          <w:bCs/>
          <w:spacing w:val="-5"/>
          <w:sz w:val="24"/>
          <w:szCs w:val="24"/>
          <w:lang w:eastAsia="zh-CN"/>
        </w:rPr>
        <w:t>存储中心</w:t>
      </w:r>
    </w:p>
    <w:p w:rsidR="00E9096F" w:rsidRDefault="009D2143">
      <w:pPr>
        <w:pStyle w:val="a3"/>
        <w:spacing w:before="189" w:line="210" w:lineRule="auto"/>
        <w:ind w:left="585"/>
        <w:rPr>
          <w:sz w:val="24"/>
          <w:szCs w:val="24"/>
          <w:lang w:eastAsia="zh-CN"/>
        </w:rPr>
      </w:pPr>
      <w:r>
        <w:rPr>
          <w:spacing w:val="-5"/>
          <w:sz w:val="24"/>
          <w:szCs w:val="24"/>
          <w:lang w:eastAsia="zh-CN"/>
        </w:rPr>
        <w:t>存储中心是位于场地左右两边中心位置，由五个</w:t>
      </w:r>
      <w:r>
        <w:rPr>
          <w:spacing w:val="-60"/>
          <w:sz w:val="24"/>
          <w:szCs w:val="24"/>
          <w:lang w:eastAsia="zh-CN"/>
        </w:rPr>
        <w:t xml:space="preserve"> </w:t>
      </w:r>
      <w:r>
        <w:rPr>
          <w:spacing w:val="-5"/>
          <w:sz w:val="24"/>
          <w:szCs w:val="24"/>
          <w:lang w:eastAsia="zh-CN"/>
        </w:rPr>
        <w:t>50*50mm</w:t>
      </w:r>
      <w:r>
        <w:rPr>
          <w:spacing w:val="-60"/>
          <w:sz w:val="24"/>
          <w:szCs w:val="24"/>
          <w:lang w:eastAsia="zh-CN"/>
        </w:rPr>
        <w:t xml:space="preserve"> </w:t>
      </w:r>
      <w:r>
        <w:rPr>
          <w:spacing w:val="-5"/>
          <w:sz w:val="24"/>
          <w:szCs w:val="24"/>
          <w:lang w:eastAsia="zh-CN"/>
        </w:rPr>
        <w:t>正方形组成的十字。</w:t>
      </w:r>
    </w:p>
    <w:p w:rsidR="00E9096F" w:rsidRDefault="009D2143">
      <w:pPr>
        <w:spacing w:before="144" w:line="2327" w:lineRule="exact"/>
        <w:ind w:firstLine="3237"/>
      </w:pPr>
      <w:r>
        <w:rPr>
          <w:noProof/>
          <w:position w:val="-46"/>
          <w:lang w:eastAsia="zh-CN"/>
        </w:rPr>
        <w:drawing>
          <wp:inline distT="0" distB="0" distL="0" distR="0">
            <wp:extent cx="1527810" cy="147764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444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96F" w:rsidRDefault="009D2143">
      <w:pPr>
        <w:pStyle w:val="a3"/>
        <w:spacing w:before="136" w:line="219" w:lineRule="auto"/>
        <w:ind w:left="3254"/>
        <w:rPr>
          <w:sz w:val="24"/>
          <w:szCs w:val="24"/>
          <w:lang w:eastAsia="zh-CN"/>
        </w:rPr>
      </w:pPr>
      <w:r>
        <w:rPr>
          <w:spacing w:val="-4"/>
          <w:sz w:val="24"/>
          <w:szCs w:val="24"/>
          <w:lang w:eastAsia="zh-CN"/>
        </w:rPr>
        <w:t>图</w:t>
      </w:r>
      <w:r>
        <w:rPr>
          <w:spacing w:val="-42"/>
          <w:sz w:val="24"/>
          <w:szCs w:val="24"/>
          <w:lang w:eastAsia="zh-CN"/>
        </w:rPr>
        <w:t xml:space="preserve"> </w:t>
      </w:r>
      <w:r>
        <w:rPr>
          <w:spacing w:val="-4"/>
          <w:sz w:val="24"/>
          <w:szCs w:val="24"/>
          <w:lang w:eastAsia="zh-CN"/>
        </w:rPr>
        <w:t>2.1-3</w:t>
      </w:r>
      <w:r>
        <w:rPr>
          <w:spacing w:val="-49"/>
          <w:sz w:val="24"/>
          <w:szCs w:val="24"/>
          <w:lang w:eastAsia="zh-CN"/>
        </w:rPr>
        <w:t xml:space="preserve"> </w:t>
      </w:r>
      <w:r>
        <w:rPr>
          <w:spacing w:val="-4"/>
          <w:sz w:val="24"/>
          <w:szCs w:val="24"/>
          <w:lang w:eastAsia="zh-CN"/>
        </w:rPr>
        <w:t>存储中心示意图</w:t>
      </w:r>
    </w:p>
    <w:p w:rsidR="00E9096F" w:rsidRDefault="00E9096F">
      <w:pPr>
        <w:spacing w:line="258" w:lineRule="auto"/>
        <w:rPr>
          <w:lang w:eastAsia="zh-CN"/>
        </w:rPr>
      </w:pPr>
    </w:p>
    <w:p w:rsidR="00E9096F" w:rsidRDefault="009D2143">
      <w:pPr>
        <w:pStyle w:val="a3"/>
        <w:spacing w:before="79" w:line="220" w:lineRule="auto"/>
        <w:ind w:left="163"/>
        <w:rPr>
          <w:sz w:val="24"/>
          <w:szCs w:val="24"/>
          <w:lang w:eastAsia="zh-CN"/>
        </w:rPr>
      </w:pPr>
      <w:r>
        <w:rPr>
          <w:b/>
          <w:bCs/>
          <w:spacing w:val="-5"/>
          <w:sz w:val="24"/>
          <w:szCs w:val="24"/>
          <w:lang w:eastAsia="zh-CN"/>
        </w:rPr>
        <w:t>仓储位</w:t>
      </w:r>
    </w:p>
    <w:p w:rsidR="00E9096F" w:rsidRDefault="009D2143">
      <w:pPr>
        <w:pStyle w:val="a3"/>
        <w:spacing w:before="180" w:line="210" w:lineRule="auto"/>
        <w:ind w:left="583"/>
        <w:rPr>
          <w:sz w:val="24"/>
          <w:szCs w:val="24"/>
          <w:lang w:eastAsia="zh-CN"/>
        </w:rPr>
      </w:pPr>
      <w:proofErr w:type="gramStart"/>
      <w:r>
        <w:rPr>
          <w:spacing w:val="-8"/>
          <w:sz w:val="24"/>
          <w:szCs w:val="24"/>
          <w:lang w:eastAsia="zh-CN"/>
        </w:rPr>
        <w:t>仓储位</w:t>
      </w:r>
      <w:proofErr w:type="gramEnd"/>
      <w:r>
        <w:rPr>
          <w:spacing w:val="-8"/>
          <w:sz w:val="24"/>
          <w:szCs w:val="24"/>
          <w:lang w:eastAsia="zh-CN"/>
        </w:rPr>
        <w:t>为图示</w:t>
      </w:r>
      <w:r>
        <w:rPr>
          <w:spacing w:val="-64"/>
          <w:sz w:val="24"/>
          <w:szCs w:val="24"/>
          <w:lang w:eastAsia="zh-CN"/>
        </w:rPr>
        <w:t xml:space="preserve"> </w:t>
      </w:r>
      <w:r>
        <w:rPr>
          <w:spacing w:val="-8"/>
          <w:sz w:val="24"/>
          <w:szCs w:val="24"/>
          <w:lang w:eastAsia="zh-CN"/>
        </w:rPr>
        <w:t>40mm*40mm</w:t>
      </w:r>
      <w:r>
        <w:rPr>
          <w:spacing w:val="-44"/>
          <w:sz w:val="24"/>
          <w:szCs w:val="24"/>
          <w:lang w:eastAsia="zh-CN"/>
        </w:rPr>
        <w:t xml:space="preserve"> </w:t>
      </w:r>
      <w:r>
        <w:rPr>
          <w:spacing w:val="-8"/>
          <w:sz w:val="24"/>
          <w:szCs w:val="24"/>
          <w:lang w:eastAsia="zh-CN"/>
        </w:rPr>
        <w:t>的正方形</w:t>
      </w:r>
      <w:r>
        <w:rPr>
          <w:spacing w:val="-9"/>
          <w:sz w:val="24"/>
          <w:szCs w:val="24"/>
          <w:lang w:eastAsia="zh-CN"/>
        </w:rPr>
        <w:t>区域，共有</w:t>
      </w:r>
      <w:r>
        <w:rPr>
          <w:spacing w:val="-60"/>
          <w:sz w:val="24"/>
          <w:szCs w:val="24"/>
          <w:lang w:eastAsia="zh-CN"/>
        </w:rPr>
        <w:t xml:space="preserve"> </w:t>
      </w:r>
      <w:r>
        <w:rPr>
          <w:spacing w:val="-9"/>
          <w:sz w:val="24"/>
          <w:szCs w:val="24"/>
          <w:lang w:eastAsia="zh-CN"/>
        </w:rPr>
        <w:t>8</w:t>
      </w:r>
      <w:r>
        <w:rPr>
          <w:spacing w:val="-58"/>
          <w:sz w:val="24"/>
          <w:szCs w:val="24"/>
          <w:lang w:eastAsia="zh-CN"/>
        </w:rPr>
        <w:t xml:space="preserve"> </w:t>
      </w:r>
      <w:proofErr w:type="gramStart"/>
      <w:r>
        <w:rPr>
          <w:spacing w:val="-9"/>
          <w:sz w:val="24"/>
          <w:szCs w:val="24"/>
          <w:lang w:eastAsia="zh-CN"/>
        </w:rPr>
        <w:t>个</w:t>
      </w:r>
      <w:proofErr w:type="gramEnd"/>
      <w:r>
        <w:rPr>
          <w:spacing w:val="-9"/>
          <w:sz w:val="24"/>
          <w:szCs w:val="24"/>
          <w:lang w:eastAsia="zh-CN"/>
        </w:rPr>
        <w:t>，分布在地图的不同位置。</w:t>
      </w:r>
    </w:p>
    <w:p w:rsidR="00E9096F" w:rsidRDefault="00E9096F">
      <w:pPr>
        <w:spacing w:line="252" w:lineRule="auto"/>
        <w:rPr>
          <w:lang w:eastAsia="zh-CN"/>
        </w:rPr>
      </w:pPr>
    </w:p>
    <w:p w:rsidR="00E9096F" w:rsidRDefault="009D2143">
      <w:pPr>
        <w:spacing w:line="2119" w:lineRule="exact"/>
        <w:ind w:firstLine="3143"/>
      </w:pPr>
      <w:r>
        <w:rPr>
          <w:noProof/>
          <w:position w:val="-42"/>
          <w:lang w:eastAsia="zh-CN"/>
        </w:rPr>
        <w:drawing>
          <wp:inline distT="0" distB="0" distL="0" distR="0">
            <wp:extent cx="1412875" cy="134493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282" cy="134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96F" w:rsidRDefault="009D2143">
      <w:pPr>
        <w:pStyle w:val="a3"/>
        <w:spacing w:before="145" w:line="219" w:lineRule="auto"/>
        <w:ind w:left="3374"/>
        <w:rPr>
          <w:sz w:val="24"/>
          <w:szCs w:val="24"/>
          <w:lang w:eastAsia="zh-CN"/>
        </w:rPr>
      </w:pPr>
      <w:r>
        <w:rPr>
          <w:spacing w:val="-4"/>
          <w:sz w:val="24"/>
          <w:szCs w:val="24"/>
          <w:lang w:eastAsia="zh-CN"/>
        </w:rPr>
        <w:t>图</w:t>
      </w:r>
      <w:r>
        <w:rPr>
          <w:spacing w:val="-44"/>
          <w:sz w:val="24"/>
          <w:szCs w:val="24"/>
          <w:lang w:eastAsia="zh-CN"/>
        </w:rPr>
        <w:t xml:space="preserve"> </w:t>
      </w:r>
      <w:r>
        <w:rPr>
          <w:spacing w:val="-4"/>
          <w:sz w:val="24"/>
          <w:szCs w:val="24"/>
          <w:lang w:eastAsia="zh-CN"/>
        </w:rPr>
        <w:t>2.1-4</w:t>
      </w:r>
      <w:r>
        <w:rPr>
          <w:spacing w:val="-51"/>
          <w:sz w:val="24"/>
          <w:szCs w:val="24"/>
          <w:lang w:eastAsia="zh-CN"/>
        </w:rPr>
        <w:t xml:space="preserve"> </w:t>
      </w:r>
      <w:r>
        <w:rPr>
          <w:spacing w:val="-4"/>
          <w:sz w:val="24"/>
          <w:szCs w:val="24"/>
          <w:lang w:eastAsia="zh-CN"/>
        </w:rPr>
        <w:t>仓储位示意图</w:t>
      </w:r>
    </w:p>
    <w:p w:rsidR="00E9096F" w:rsidRDefault="00E9096F">
      <w:pPr>
        <w:spacing w:line="258" w:lineRule="auto"/>
        <w:rPr>
          <w:lang w:eastAsia="zh-CN"/>
        </w:rPr>
      </w:pPr>
    </w:p>
    <w:p w:rsidR="00E9096F" w:rsidRDefault="009D2143">
      <w:pPr>
        <w:pStyle w:val="a3"/>
        <w:spacing w:before="78" w:line="219" w:lineRule="auto"/>
        <w:ind w:left="161"/>
        <w:rPr>
          <w:sz w:val="24"/>
          <w:szCs w:val="24"/>
          <w:lang w:eastAsia="zh-CN"/>
        </w:rPr>
      </w:pPr>
      <w:r>
        <w:rPr>
          <w:b/>
          <w:bCs/>
          <w:spacing w:val="-4"/>
          <w:sz w:val="24"/>
          <w:szCs w:val="24"/>
          <w:lang w:eastAsia="zh-CN"/>
        </w:rPr>
        <w:t>道具介绍</w:t>
      </w:r>
    </w:p>
    <w:p w:rsidR="00E9096F" w:rsidRDefault="009D2143">
      <w:pPr>
        <w:pStyle w:val="a3"/>
        <w:spacing w:before="189" w:line="210" w:lineRule="auto"/>
        <w:ind w:left="642"/>
        <w:rPr>
          <w:sz w:val="24"/>
          <w:szCs w:val="24"/>
          <w:lang w:eastAsia="zh-CN"/>
        </w:rPr>
      </w:pPr>
      <w:r>
        <w:rPr>
          <w:spacing w:val="-2"/>
          <w:sz w:val="24"/>
          <w:szCs w:val="24"/>
          <w:lang w:eastAsia="zh-CN"/>
        </w:rPr>
        <w:t>道具名称为运输箱，是边长为</w:t>
      </w:r>
      <w:r>
        <w:rPr>
          <w:spacing w:val="-44"/>
          <w:sz w:val="24"/>
          <w:szCs w:val="24"/>
          <w:lang w:eastAsia="zh-CN"/>
        </w:rPr>
        <w:t xml:space="preserve"> </w:t>
      </w:r>
      <w:r>
        <w:rPr>
          <w:spacing w:val="-2"/>
          <w:sz w:val="24"/>
          <w:szCs w:val="24"/>
          <w:lang w:eastAsia="zh-CN"/>
        </w:rPr>
        <w:t>50mm</w:t>
      </w:r>
      <w:r>
        <w:rPr>
          <w:spacing w:val="-2"/>
          <w:sz w:val="24"/>
          <w:szCs w:val="24"/>
          <w:lang w:eastAsia="zh-CN"/>
        </w:rPr>
        <w:t>的</w:t>
      </w:r>
      <w:r>
        <w:rPr>
          <w:spacing w:val="-46"/>
          <w:sz w:val="24"/>
          <w:szCs w:val="24"/>
          <w:lang w:eastAsia="zh-CN"/>
        </w:rPr>
        <w:t xml:space="preserve"> </w:t>
      </w:r>
      <w:r>
        <w:rPr>
          <w:spacing w:val="-2"/>
          <w:sz w:val="24"/>
          <w:szCs w:val="24"/>
          <w:lang w:eastAsia="zh-CN"/>
        </w:rPr>
        <w:t>EVA</w:t>
      </w:r>
      <w:r>
        <w:rPr>
          <w:spacing w:val="-52"/>
          <w:sz w:val="24"/>
          <w:szCs w:val="24"/>
          <w:lang w:eastAsia="zh-CN"/>
        </w:rPr>
        <w:t xml:space="preserve"> </w:t>
      </w:r>
      <w:r>
        <w:rPr>
          <w:spacing w:val="-2"/>
          <w:sz w:val="24"/>
          <w:szCs w:val="24"/>
          <w:lang w:eastAsia="zh-CN"/>
        </w:rPr>
        <w:t>材质正方体。</w:t>
      </w:r>
    </w:p>
    <w:p w:rsidR="00E9096F" w:rsidRDefault="00E9096F">
      <w:pPr>
        <w:spacing w:line="210" w:lineRule="auto"/>
        <w:rPr>
          <w:sz w:val="24"/>
          <w:szCs w:val="24"/>
          <w:lang w:eastAsia="zh-CN"/>
        </w:rPr>
        <w:sectPr w:rsidR="00E9096F">
          <w:footerReference w:type="default" r:id="rId21"/>
          <w:pgSz w:w="11903" w:h="16838"/>
          <w:pgMar w:top="1311" w:right="1646" w:bottom="1740" w:left="1646" w:header="751" w:footer="1312" w:gutter="0"/>
          <w:cols w:space="720"/>
        </w:sectPr>
      </w:pPr>
    </w:p>
    <w:p w:rsidR="00E9096F" w:rsidRDefault="00E9096F">
      <w:pPr>
        <w:spacing w:line="288" w:lineRule="auto"/>
        <w:rPr>
          <w:lang w:eastAsia="zh-CN"/>
        </w:rPr>
      </w:pPr>
    </w:p>
    <w:p w:rsidR="00E9096F" w:rsidRDefault="00E9096F">
      <w:pPr>
        <w:spacing w:line="288" w:lineRule="auto"/>
        <w:rPr>
          <w:lang w:eastAsia="zh-CN"/>
        </w:rPr>
      </w:pPr>
    </w:p>
    <w:p w:rsidR="00E9096F" w:rsidRDefault="00E9096F">
      <w:pPr>
        <w:spacing w:line="1640" w:lineRule="exact"/>
        <w:ind w:firstLine="3468"/>
      </w:pPr>
      <w:r w:rsidRPr="00E9096F">
        <w:rPr>
          <w:position w:val="-32"/>
        </w:rPr>
      </w:r>
      <w:r w:rsidRPr="00E9096F">
        <w:rPr>
          <w:position w:val="-32"/>
        </w:rPr>
        <w:pict>
          <v:group id="_x0000_s1026" style="width:82pt;height:82pt;mso-position-horizontal-relative:char;mso-position-vertical-relative:line" coordsize="1640,1640203">
            <v:shape id="_x0000_s1027" style="position:absolute;left:10;top:415;width:1215;height:1215" coordsize="1215,1215" path="m,1215r1215,l1215,,,,,1215xe" fillcolor="yellow" stroked="f"/>
            <v:shape id="_x0000_s1028" style="position:absolute;left:1225;top:10;width:405;height:1620" coordsize="405,1620" path="m,405l405,r,1215l,1620,,405xe" fillcolor="#cdcd00" stroked="f"/>
            <v:shape id="_x0000_s1029" style="position:absolute;left:10;top:10;width:1620;height:405" coordsize="1620,405" path="m,405l405,,1620,,1215,405,,405xe" fillcolor="#ffff32" stroked="f"/>
            <v:shape id="_x0000_s1030" style="position:absolute;width:1640;height:1640" coordsize="1640,1640" o:spt="100" adj="0,,0" path="m10,415l415,10r1215,l1630,1225r-405,405l10,1630,10,415xm10,415r1215,l1630,10m1225,415r,1215e" filled="f" strokecolor="#fc0" strokeweight="1pt">
              <v:stroke miterlimit="10" joinstyle="miter"/>
              <v:formulas/>
              <v:path o:connecttype="segments"/>
            </v:shape>
            <w10:wrap type="none"/>
            <w10:anchorlock/>
          </v:group>
        </w:pict>
      </w:r>
    </w:p>
    <w:p w:rsidR="00E9096F" w:rsidRDefault="009D2143">
      <w:pPr>
        <w:pStyle w:val="a3"/>
        <w:spacing w:before="126" w:line="219" w:lineRule="auto"/>
        <w:ind w:left="3478"/>
        <w:rPr>
          <w:sz w:val="24"/>
          <w:szCs w:val="24"/>
          <w:lang w:eastAsia="zh-CN"/>
        </w:rPr>
      </w:pPr>
      <w:r>
        <w:rPr>
          <w:spacing w:val="-1"/>
          <w:sz w:val="24"/>
          <w:szCs w:val="24"/>
          <w:lang w:eastAsia="zh-CN"/>
        </w:rPr>
        <w:t xml:space="preserve">2.1-5 </w:t>
      </w:r>
      <w:r>
        <w:rPr>
          <w:spacing w:val="-1"/>
          <w:sz w:val="24"/>
          <w:szCs w:val="24"/>
          <w:lang w:eastAsia="zh-CN"/>
        </w:rPr>
        <w:t>运输箱示意图</w:t>
      </w:r>
    </w:p>
    <w:p w:rsidR="00E9096F" w:rsidRDefault="009D2143">
      <w:pPr>
        <w:pStyle w:val="a3"/>
        <w:spacing w:before="188" w:line="218" w:lineRule="auto"/>
        <w:ind w:left="581"/>
        <w:outlineLvl w:val="1"/>
        <w:rPr>
          <w:sz w:val="24"/>
          <w:szCs w:val="24"/>
          <w:lang w:eastAsia="zh-CN"/>
        </w:rPr>
      </w:pPr>
      <w:bookmarkStart w:id="8" w:name="bookmark10"/>
      <w:bookmarkStart w:id="9" w:name="bookmark9"/>
      <w:bookmarkEnd w:id="8"/>
      <w:bookmarkEnd w:id="9"/>
      <w:r>
        <w:rPr>
          <w:b/>
          <w:bCs/>
          <w:spacing w:val="-4"/>
          <w:sz w:val="24"/>
          <w:szCs w:val="24"/>
          <w:lang w:eastAsia="zh-CN"/>
        </w:rPr>
        <w:t>2.3</w:t>
      </w:r>
      <w:r>
        <w:rPr>
          <w:spacing w:val="-43"/>
          <w:sz w:val="24"/>
          <w:szCs w:val="24"/>
          <w:lang w:eastAsia="zh-CN"/>
        </w:rPr>
        <w:t xml:space="preserve"> </w:t>
      </w:r>
      <w:r>
        <w:rPr>
          <w:b/>
          <w:bCs/>
          <w:spacing w:val="-4"/>
          <w:sz w:val="24"/>
          <w:szCs w:val="24"/>
          <w:lang w:eastAsia="zh-CN"/>
        </w:rPr>
        <w:t>任务介绍及得分判定</w:t>
      </w:r>
    </w:p>
    <w:p w:rsidR="00E9096F" w:rsidRDefault="009D2143">
      <w:pPr>
        <w:pStyle w:val="a3"/>
        <w:spacing w:before="181" w:line="344" w:lineRule="auto"/>
        <w:ind w:left="167" w:right="142" w:firstLine="483"/>
        <w:rPr>
          <w:sz w:val="24"/>
          <w:szCs w:val="24"/>
          <w:lang w:eastAsia="zh-CN"/>
        </w:rPr>
      </w:pPr>
      <w:r>
        <w:rPr>
          <w:spacing w:val="-4"/>
          <w:sz w:val="24"/>
          <w:szCs w:val="24"/>
          <w:lang w:eastAsia="zh-CN"/>
        </w:rPr>
        <w:t>单场比赛中，每支战队需完成</w:t>
      </w:r>
      <w:r>
        <w:rPr>
          <w:spacing w:val="-37"/>
          <w:sz w:val="24"/>
          <w:szCs w:val="24"/>
          <w:lang w:eastAsia="zh-CN"/>
        </w:rPr>
        <w:t xml:space="preserve"> </w:t>
      </w:r>
      <w:r>
        <w:rPr>
          <w:spacing w:val="-4"/>
          <w:sz w:val="24"/>
          <w:szCs w:val="24"/>
          <w:lang w:eastAsia="zh-CN"/>
        </w:rPr>
        <w:t>1</w:t>
      </w:r>
      <w:r>
        <w:rPr>
          <w:spacing w:val="-51"/>
          <w:sz w:val="24"/>
          <w:szCs w:val="24"/>
          <w:lang w:eastAsia="zh-CN"/>
        </w:rPr>
        <w:t xml:space="preserve"> </w:t>
      </w:r>
      <w:proofErr w:type="gramStart"/>
      <w:r>
        <w:rPr>
          <w:spacing w:val="-4"/>
          <w:sz w:val="24"/>
          <w:szCs w:val="24"/>
          <w:lang w:eastAsia="zh-CN"/>
        </w:rPr>
        <w:t>个</w:t>
      </w:r>
      <w:proofErr w:type="gramEnd"/>
      <w:r>
        <w:rPr>
          <w:spacing w:val="-4"/>
          <w:sz w:val="24"/>
          <w:szCs w:val="24"/>
          <w:lang w:eastAsia="zh-CN"/>
        </w:rPr>
        <w:t>任务，不限定任务的完成方</w:t>
      </w:r>
      <w:r>
        <w:rPr>
          <w:spacing w:val="-5"/>
          <w:sz w:val="24"/>
          <w:szCs w:val="24"/>
          <w:lang w:eastAsia="zh-CN"/>
        </w:rPr>
        <w:t>式，</w:t>
      </w:r>
      <w:proofErr w:type="gramStart"/>
      <w:r>
        <w:rPr>
          <w:spacing w:val="-5"/>
          <w:sz w:val="24"/>
          <w:szCs w:val="24"/>
          <w:lang w:eastAsia="zh-CN"/>
        </w:rPr>
        <w:t>参赛战</w:t>
      </w:r>
      <w:proofErr w:type="gramEnd"/>
      <w:r>
        <w:rPr>
          <w:spacing w:val="-5"/>
          <w:sz w:val="24"/>
          <w:szCs w:val="24"/>
          <w:lang w:eastAsia="zh-CN"/>
        </w:rPr>
        <w:t>队</w:t>
      </w:r>
      <w:r>
        <w:rPr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>可使用自动程序或手动程序完成任务。</w:t>
      </w:r>
    </w:p>
    <w:p w:rsidR="00E9096F" w:rsidRDefault="009D2143">
      <w:pPr>
        <w:pStyle w:val="a3"/>
        <w:spacing w:before="42" w:line="349" w:lineRule="auto"/>
        <w:ind w:left="164" w:right="144" w:firstLine="478"/>
        <w:rPr>
          <w:sz w:val="24"/>
          <w:szCs w:val="24"/>
          <w:lang w:eastAsia="zh-CN"/>
        </w:rPr>
      </w:pPr>
      <w:r>
        <w:rPr>
          <w:spacing w:val="-3"/>
          <w:sz w:val="24"/>
          <w:szCs w:val="24"/>
          <w:lang w:eastAsia="zh-CN"/>
        </w:rPr>
        <w:t>任务背景：随着科学技术不断在改变我们的生活，大量的人力劳动被机器所</w:t>
      </w:r>
      <w:r>
        <w:rPr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>替代，对机器适宜高效的使用，可以提高物流运输效率，机器人需要从存储中心</w:t>
      </w:r>
      <w:r>
        <w:rPr>
          <w:spacing w:val="3"/>
          <w:sz w:val="24"/>
          <w:szCs w:val="24"/>
          <w:lang w:eastAsia="zh-CN"/>
        </w:rPr>
        <w:t xml:space="preserve"> </w:t>
      </w:r>
      <w:r>
        <w:rPr>
          <w:spacing w:val="-2"/>
          <w:sz w:val="24"/>
          <w:szCs w:val="24"/>
          <w:lang w:eastAsia="zh-CN"/>
        </w:rPr>
        <w:t>取出运输箱，放置在场地中任意位置的仓储位。</w:t>
      </w:r>
    </w:p>
    <w:p w:rsidR="00E9096F" w:rsidRDefault="009D2143">
      <w:pPr>
        <w:pStyle w:val="a3"/>
        <w:spacing w:before="44" w:line="218" w:lineRule="auto"/>
        <w:ind w:left="643"/>
        <w:rPr>
          <w:sz w:val="24"/>
          <w:szCs w:val="24"/>
          <w:lang w:eastAsia="zh-CN"/>
        </w:rPr>
      </w:pPr>
      <w:r>
        <w:rPr>
          <w:spacing w:val="-2"/>
          <w:sz w:val="24"/>
          <w:szCs w:val="24"/>
          <w:lang w:eastAsia="zh-CN"/>
        </w:rPr>
        <w:t>任务内容：机器人将代表运输箱的黄色方块移入仓储位。</w:t>
      </w:r>
    </w:p>
    <w:p w:rsidR="00E9096F" w:rsidRDefault="009D2143">
      <w:pPr>
        <w:pStyle w:val="a3"/>
        <w:spacing w:before="182" w:line="332" w:lineRule="auto"/>
        <w:ind w:left="166" w:right="193" w:firstLine="475"/>
        <w:rPr>
          <w:sz w:val="24"/>
          <w:szCs w:val="24"/>
          <w:lang w:eastAsia="zh-CN"/>
        </w:rPr>
      </w:pPr>
      <w:r>
        <w:rPr>
          <w:spacing w:val="-12"/>
          <w:sz w:val="24"/>
          <w:szCs w:val="24"/>
          <w:lang w:eastAsia="zh-CN"/>
        </w:rPr>
        <w:t>初始状态：运输箱位于存储中心内，每层</w:t>
      </w:r>
      <w:r>
        <w:rPr>
          <w:spacing w:val="-50"/>
          <w:sz w:val="24"/>
          <w:szCs w:val="24"/>
          <w:lang w:eastAsia="zh-CN"/>
        </w:rPr>
        <w:t xml:space="preserve"> </w:t>
      </w:r>
      <w:r>
        <w:rPr>
          <w:spacing w:val="-12"/>
          <w:sz w:val="24"/>
          <w:szCs w:val="24"/>
          <w:lang w:eastAsia="zh-CN"/>
        </w:rPr>
        <w:t>5</w:t>
      </w:r>
      <w:r>
        <w:rPr>
          <w:spacing w:val="-50"/>
          <w:sz w:val="24"/>
          <w:szCs w:val="24"/>
          <w:lang w:eastAsia="zh-CN"/>
        </w:rPr>
        <w:t xml:space="preserve"> </w:t>
      </w:r>
      <w:r>
        <w:rPr>
          <w:spacing w:val="-12"/>
          <w:sz w:val="24"/>
          <w:szCs w:val="24"/>
          <w:lang w:eastAsia="zh-CN"/>
        </w:rPr>
        <w:t>个，摆放成</w:t>
      </w:r>
      <w:r>
        <w:rPr>
          <w:spacing w:val="-12"/>
          <w:sz w:val="24"/>
          <w:szCs w:val="24"/>
          <w:lang w:eastAsia="zh-CN"/>
        </w:rPr>
        <w:t>“</w:t>
      </w:r>
      <w:r>
        <w:rPr>
          <w:spacing w:val="-12"/>
          <w:sz w:val="24"/>
          <w:szCs w:val="24"/>
          <w:lang w:eastAsia="zh-CN"/>
        </w:rPr>
        <w:t>十</w:t>
      </w:r>
      <w:r>
        <w:rPr>
          <w:spacing w:val="-12"/>
          <w:sz w:val="24"/>
          <w:szCs w:val="24"/>
          <w:lang w:eastAsia="zh-CN"/>
        </w:rPr>
        <w:t>”</w:t>
      </w:r>
      <w:r>
        <w:rPr>
          <w:spacing w:val="-12"/>
          <w:sz w:val="24"/>
          <w:szCs w:val="24"/>
          <w:lang w:eastAsia="zh-CN"/>
        </w:rPr>
        <w:t>字，摆放两层，</w:t>
      </w:r>
      <w:r>
        <w:rPr>
          <w:sz w:val="24"/>
          <w:szCs w:val="24"/>
          <w:lang w:eastAsia="zh-CN"/>
        </w:rPr>
        <w:t xml:space="preserve"> </w:t>
      </w:r>
      <w:r>
        <w:rPr>
          <w:spacing w:val="-9"/>
          <w:sz w:val="24"/>
          <w:szCs w:val="24"/>
          <w:lang w:eastAsia="zh-CN"/>
        </w:rPr>
        <w:t>共</w:t>
      </w:r>
      <w:r>
        <w:rPr>
          <w:spacing w:val="-33"/>
          <w:sz w:val="24"/>
          <w:szCs w:val="24"/>
          <w:lang w:eastAsia="zh-CN"/>
        </w:rPr>
        <w:t xml:space="preserve"> </w:t>
      </w:r>
      <w:r>
        <w:rPr>
          <w:spacing w:val="-9"/>
          <w:sz w:val="24"/>
          <w:szCs w:val="24"/>
          <w:lang w:eastAsia="zh-CN"/>
        </w:rPr>
        <w:t>10</w:t>
      </w:r>
      <w:r>
        <w:rPr>
          <w:spacing w:val="-51"/>
          <w:sz w:val="24"/>
          <w:szCs w:val="24"/>
          <w:lang w:eastAsia="zh-CN"/>
        </w:rPr>
        <w:t xml:space="preserve"> </w:t>
      </w:r>
      <w:r>
        <w:rPr>
          <w:spacing w:val="-9"/>
          <w:sz w:val="24"/>
          <w:szCs w:val="24"/>
          <w:lang w:eastAsia="zh-CN"/>
        </w:rPr>
        <w:t>个运输箱。</w:t>
      </w:r>
    </w:p>
    <w:p w:rsidR="00E9096F" w:rsidRDefault="009D2143">
      <w:pPr>
        <w:spacing w:line="4589" w:lineRule="exact"/>
        <w:ind w:firstLine="630"/>
      </w:pPr>
      <w:r>
        <w:rPr>
          <w:noProof/>
          <w:position w:val="-91"/>
          <w:lang w:eastAsia="zh-CN"/>
        </w:rPr>
        <w:drawing>
          <wp:inline distT="0" distB="0" distL="0" distR="0">
            <wp:extent cx="4998720" cy="291401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720" cy="291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96F" w:rsidRDefault="009D2143">
      <w:pPr>
        <w:pStyle w:val="a3"/>
        <w:spacing w:before="167" w:line="346" w:lineRule="auto"/>
        <w:ind w:left="643" w:right="2467" w:firstLine="2341"/>
        <w:rPr>
          <w:sz w:val="24"/>
          <w:szCs w:val="24"/>
          <w:lang w:eastAsia="zh-CN"/>
        </w:rPr>
      </w:pPr>
      <w:r>
        <w:rPr>
          <w:spacing w:val="-2"/>
          <w:sz w:val="24"/>
          <w:szCs w:val="24"/>
          <w:lang w:eastAsia="zh-CN"/>
        </w:rPr>
        <w:t>图</w:t>
      </w:r>
      <w:r>
        <w:rPr>
          <w:spacing w:val="-53"/>
          <w:sz w:val="24"/>
          <w:szCs w:val="24"/>
          <w:lang w:eastAsia="zh-CN"/>
        </w:rPr>
        <w:t xml:space="preserve"> </w:t>
      </w:r>
      <w:r>
        <w:rPr>
          <w:spacing w:val="-2"/>
          <w:sz w:val="24"/>
          <w:szCs w:val="24"/>
          <w:lang w:eastAsia="zh-CN"/>
        </w:rPr>
        <w:t xml:space="preserve">2.1-6 </w:t>
      </w:r>
      <w:r>
        <w:rPr>
          <w:spacing w:val="-2"/>
          <w:sz w:val="24"/>
          <w:szCs w:val="24"/>
          <w:lang w:eastAsia="zh-CN"/>
        </w:rPr>
        <w:t>任务初始位置示意图</w:t>
      </w:r>
      <w:r>
        <w:rPr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>任务分值：每成功移入</w:t>
      </w:r>
      <w:r>
        <w:rPr>
          <w:spacing w:val="-37"/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>1</w:t>
      </w:r>
      <w:r>
        <w:rPr>
          <w:spacing w:val="-50"/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>个黄色方块，计</w:t>
      </w:r>
      <w:r>
        <w:rPr>
          <w:spacing w:val="-56"/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>50</w:t>
      </w:r>
      <w:r>
        <w:rPr>
          <w:spacing w:val="-44"/>
          <w:sz w:val="24"/>
          <w:szCs w:val="24"/>
          <w:lang w:eastAsia="zh-CN"/>
        </w:rPr>
        <w:t xml:space="preserve"> </w:t>
      </w:r>
      <w:r>
        <w:rPr>
          <w:spacing w:val="-4"/>
          <w:sz w:val="24"/>
          <w:szCs w:val="24"/>
          <w:lang w:eastAsia="zh-CN"/>
        </w:rPr>
        <w:t>分。</w:t>
      </w:r>
    </w:p>
    <w:p w:rsidR="00E9096F" w:rsidRDefault="009D2143">
      <w:pPr>
        <w:pStyle w:val="a3"/>
        <w:spacing w:before="38" w:line="220" w:lineRule="auto"/>
        <w:ind w:left="644"/>
        <w:rPr>
          <w:sz w:val="24"/>
          <w:szCs w:val="24"/>
          <w:lang w:eastAsia="zh-CN"/>
        </w:rPr>
      </w:pPr>
      <w:r>
        <w:rPr>
          <w:spacing w:val="-3"/>
          <w:sz w:val="24"/>
          <w:szCs w:val="24"/>
          <w:lang w:eastAsia="zh-CN"/>
        </w:rPr>
        <w:t>得分判定：比赛结束后的计分时刻。</w:t>
      </w:r>
    </w:p>
    <w:p w:rsidR="00E9096F" w:rsidRDefault="009D2143">
      <w:pPr>
        <w:pStyle w:val="a3"/>
        <w:spacing w:before="180" w:line="210" w:lineRule="auto"/>
        <w:ind w:left="644"/>
        <w:rPr>
          <w:sz w:val="24"/>
          <w:szCs w:val="24"/>
          <w:lang w:eastAsia="zh-CN"/>
        </w:rPr>
      </w:pPr>
      <w:r>
        <w:rPr>
          <w:spacing w:val="-2"/>
          <w:sz w:val="24"/>
          <w:szCs w:val="24"/>
          <w:lang w:eastAsia="zh-CN"/>
        </w:rPr>
        <w:t>a</w:t>
      </w:r>
      <w:r>
        <w:rPr>
          <w:spacing w:val="-2"/>
          <w:sz w:val="24"/>
          <w:szCs w:val="24"/>
          <w:lang w:eastAsia="zh-CN"/>
        </w:rPr>
        <w:t>、黄色方块完全覆盖仓储位，并与场地直接接触，不与机器人直接接触；</w:t>
      </w:r>
    </w:p>
    <w:p w:rsidR="00E9096F" w:rsidRDefault="00E9096F">
      <w:pPr>
        <w:spacing w:line="210" w:lineRule="auto"/>
        <w:rPr>
          <w:sz w:val="24"/>
          <w:szCs w:val="24"/>
          <w:lang w:eastAsia="zh-CN"/>
        </w:rPr>
        <w:sectPr w:rsidR="00E9096F">
          <w:footerReference w:type="default" r:id="rId23"/>
          <w:pgSz w:w="11903" w:h="16838"/>
          <w:pgMar w:top="1311" w:right="1646" w:bottom="1740" w:left="1646" w:header="751" w:footer="1311" w:gutter="0"/>
          <w:cols w:space="720"/>
        </w:sectPr>
      </w:pPr>
    </w:p>
    <w:p w:rsidR="00E9096F" w:rsidRDefault="00E9096F">
      <w:pPr>
        <w:spacing w:line="317" w:lineRule="auto"/>
        <w:rPr>
          <w:lang w:eastAsia="zh-CN"/>
        </w:rPr>
      </w:pPr>
    </w:p>
    <w:p w:rsidR="00E9096F" w:rsidRDefault="009D2143">
      <w:pPr>
        <w:pStyle w:val="a3"/>
        <w:spacing w:before="78" w:line="345" w:lineRule="auto"/>
        <w:ind w:left="162" w:right="477" w:firstLine="483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b</w:t>
      </w:r>
      <w:r>
        <w:rPr>
          <w:sz w:val="24"/>
          <w:szCs w:val="24"/>
          <w:lang w:eastAsia="zh-CN"/>
        </w:rPr>
        <w:t>、黄色方块仅与已完全覆盖</w:t>
      </w:r>
      <w:proofErr w:type="gramStart"/>
      <w:r>
        <w:rPr>
          <w:sz w:val="24"/>
          <w:szCs w:val="24"/>
          <w:lang w:eastAsia="zh-CN"/>
        </w:rPr>
        <w:t>仓储位</w:t>
      </w:r>
      <w:proofErr w:type="gramEnd"/>
      <w:r>
        <w:rPr>
          <w:sz w:val="24"/>
          <w:szCs w:val="24"/>
          <w:lang w:eastAsia="zh-CN"/>
        </w:rPr>
        <w:t>的黄色方块直接接触，不与机器人直接</w:t>
      </w:r>
      <w:r>
        <w:rPr>
          <w:spacing w:val="6"/>
          <w:sz w:val="24"/>
          <w:szCs w:val="24"/>
          <w:lang w:eastAsia="zh-CN"/>
        </w:rPr>
        <w:t xml:space="preserve"> </w:t>
      </w:r>
      <w:r>
        <w:rPr>
          <w:spacing w:val="-12"/>
          <w:sz w:val="24"/>
          <w:szCs w:val="24"/>
          <w:lang w:eastAsia="zh-CN"/>
        </w:rPr>
        <w:t>接触；</w:t>
      </w:r>
    </w:p>
    <w:p w:rsidR="00E9096F" w:rsidRDefault="009D2143">
      <w:pPr>
        <w:pStyle w:val="a3"/>
        <w:spacing w:before="40" w:line="218" w:lineRule="auto"/>
        <w:ind w:left="643"/>
        <w:rPr>
          <w:sz w:val="24"/>
          <w:szCs w:val="24"/>
          <w:lang w:eastAsia="zh-CN"/>
        </w:rPr>
      </w:pPr>
      <w:r>
        <w:rPr>
          <w:spacing w:val="-5"/>
          <w:sz w:val="24"/>
          <w:szCs w:val="24"/>
          <w:lang w:eastAsia="zh-CN"/>
        </w:rPr>
        <w:t>c</w:t>
      </w:r>
      <w:r>
        <w:rPr>
          <w:spacing w:val="-5"/>
          <w:sz w:val="24"/>
          <w:szCs w:val="24"/>
          <w:lang w:eastAsia="zh-CN"/>
        </w:rPr>
        <w:t>、每个</w:t>
      </w:r>
      <w:proofErr w:type="gramStart"/>
      <w:r>
        <w:rPr>
          <w:spacing w:val="-5"/>
          <w:sz w:val="24"/>
          <w:szCs w:val="24"/>
          <w:lang w:eastAsia="zh-CN"/>
        </w:rPr>
        <w:t>仓储位</w:t>
      </w:r>
      <w:proofErr w:type="gramEnd"/>
      <w:r>
        <w:rPr>
          <w:spacing w:val="-5"/>
          <w:sz w:val="24"/>
          <w:szCs w:val="24"/>
          <w:lang w:eastAsia="zh-CN"/>
        </w:rPr>
        <w:t>最多</w:t>
      </w:r>
      <w:r>
        <w:rPr>
          <w:spacing w:val="-22"/>
          <w:sz w:val="24"/>
          <w:szCs w:val="24"/>
          <w:lang w:eastAsia="zh-CN"/>
        </w:rPr>
        <w:t xml:space="preserve"> </w:t>
      </w:r>
      <w:r>
        <w:rPr>
          <w:spacing w:val="-5"/>
          <w:sz w:val="24"/>
          <w:szCs w:val="24"/>
          <w:lang w:eastAsia="zh-CN"/>
        </w:rPr>
        <w:t>2</w:t>
      </w:r>
      <w:r>
        <w:rPr>
          <w:spacing w:val="-51"/>
          <w:sz w:val="24"/>
          <w:szCs w:val="24"/>
          <w:lang w:eastAsia="zh-CN"/>
        </w:rPr>
        <w:t xml:space="preserve"> </w:t>
      </w:r>
      <w:proofErr w:type="gramStart"/>
      <w:r>
        <w:rPr>
          <w:spacing w:val="-5"/>
          <w:sz w:val="24"/>
          <w:szCs w:val="24"/>
          <w:lang w:eastAsia="zh-CN"/>
        </w:rPr>
        <w:t>个</w:t>
      </w:r>
      <w:proofErr w:type="gramEnd"/>
      <w:r>
        <w:rPr>
          <w:spacing w:val="-5"/>
          <w:sz w:val="24"/>
          <w:szCs w:val="24"/>
          <w:lang w:eastAsia="zh-CN"/>
        </w:rPr>
        <w:t>有效方块。</w:t>
      </w:r>
    </w:p>
    <w:p w:rsidR="00E9096F" w:rsidRDefault="009D2143">
      <w:pPr>
        <w:pStyle w:val="a3"/>
        <w:spacing w:before="181" w:line="210" w:lineRule="auto"/>
        <w:ind w:left="643"/>
        <w:rPr>
          <w:sz w:val="24"/>
          <w:szCs w:val="24"/>
          <w:lang w:eastAsia="zh-CN"/>
        </w:rPr>
      </w:pPr>
      <w:r>
        <w:rPr>
          <w:spacing w:val="-3"/>
          <w:sz w:val="24"/>
          <w:szCs w:val="24"/>
          <w:lang w:eastAsia="zh-CN"/>
        </w:rPr>
        <w:t>满足以上判定，则对应的黄色方块得分。</w:t>
      </w:r>
    </w:p>
    <w:p w:rsidR="00E9096F" w:rsidRDefault="009D2143">
      <w:pPr>
        <w:spacing w:before="190" w:line="1630" w:lineRule="exact"/>
        <w:ind w:firstLine="630"/>
      </w:pPr>
      <w:r>
        <w:rPr>
          <w:noProof/>
          <w:position w:val="-32"/>
          <w:lang w:eastAsia="zh-CN"/>
        </w:rPr>
        <w:drawing>
          <wp:inline distT="0" distB="0" distL="0" distR="0">
            <wp:extent cx="4222750" cy="103505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96F" w:rsidRDefault="009D2143">
      <w:pPr>
        <w:pStyle w:val="a3"/>
        <w:spacing w:before="247" w:line="218" w:lineRule="auto"/>
        <w:ind w:left="3224"/>
        <w:rPr>
          <w:sz w:val="24"/>
          <w:szCs w:val="24"/>
          <w:lang w:eastAsia="zh-CN"/>
        </w:rPr>
      </w:pPr>
      <w:r>
        <w:rPr>
          <w:spacing w:val="-3"/>
          <w:sz w:val="24"/>
          <w:szCs w:val="24"/>
          <w:lang w:eastAsia="zh-CN"/>
        </w:rPr>
        <w:t>图</w:t>
      </w:r>
      <w:r>
        <w:rPr>
          <w:spacing w:val="-41"/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 xml:space="preserve">2.1-6 </w:t>
      </w:r>
      <w:r>
        <w:rPr>
          <w:spacing w:val="-3"/>
          <w:sz w:val="24"/>
          <w:szCs w:val="24"/>
          <w:lang w:eastAsia="zh-CN"/>
        </w:rPr>
        <w:t>任务得分判定图</w:t>
      </w:r>
    </w:p>
    <w:p w:rsidR="00E9096F" w:rsidRDefault="009D2143">
      <w:pPr>
        <w:pStyle w:val="a3"/>
        <w:spacing w:before="189" w:line="218" w:lineRule="auto"/>
        <w:ind w:left="581"/>
        <w:outlineLvl w:val="1"/>
        <w:rPr>
          <w:sz w:val="24"/>
          <w:szCs w:val="24"/>
          <w:lang w:eastAsia="zh-CN"/>
        </w:rPr>
      </w:pPr>
      <w:bookmarkStart w:id="10" w:name="bookmark11"/>
      <w:bookmarkStart w:id="11" w:name="bookmark12"/>
      <w:bookmarkEnd w:id="10"/>
      <w:bookmarkEnd w:id="11"/>
      <w:r>
        <w:rPr>
          <w:b/>
          <w:bCs/>
          <w:spacing w:val="-5"/>
          <w:sz w:val="24"/>
          <w:szCs w:val="24"/>
          <w:lang w:eastAsia="zh-CN"/>
        </w:rPr>
        <w:t>2.4</w:t>
      </w:r>
      <w:r>
        <w:rPr>
          <w:spacing w:val="-41"/>
          <w:sz w:val="24"/>
          <w:szCs w:val="24"/>
          <w:lang w:eastAsia="zh-CN"/>
        </w:rPr>
        <w:t xml:space="preserve"> </w:t>
      </w:r>
      <w:r>
        <w:rPr>
          <w:b/>
          <w:bCs/>
          <w:spacing w:val="-5"/>
          <w:sz w:val="24"/>
          <w:szCs w:val="24"/>
          <w:lang w:eastAsia="zh-CN"/>
        </w:rPr>
        <w:t>计分说明</w:t>
      </w:r>
    </w:p>
    <w:p w:rsidR="00E9096F" w:rsidRDefault="009D2143">
      <w:pPr>
        <w:pStyle w:val="a3"/>
        <w:spacing w:before="180" w:line="351" w:lineRule="auto"/>
        <w:ind w:left="169" w:right="466" w:firstLine="463"/>
        <w:rPr>
          <w:sz w:val="24"/>
          <w:szCs w:val="24"/>
          <w:lang w:eastAsia="zh-CN"/>
        </w:rPr>
      </w:pPr>
      <w:r>
        <w:rPr>
          <w:spacing w:val="-3"/>
          <w:sz w:val="24"/>
          <w:szCs w:val="24"/>
          <w:lang w:eastAsia="zh-CN"/>
        </w:rPr>
        <w:t>比赛结束后，裁判根据计分时刻时得分道具的最终状态计算得分。单场比赛</w:t>
      </w:r>
      <w:r>
        <w:rPr>
          <w:spacing w:val="8"/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>最高得分：</w:t>
      </w:r>
      <w:r>
        <w:rPr>
          <w:spacing w:val="-3"/>
          <w:sz w:val="24"/>
          <w:szCs w:val="24"/>
          <w:lang w:eastAsia="zh-CN"/>
        </w:rPr>
        <w:t>50*10=500</w:t>
      </w:r>
      <w:r>
        <w:rPr>
          <w:spacing w:val="-36"/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>分。</w:t>
      </w:r>
    </w:p>
    <w:p w:rsidR="00E9096F" w:rsidRDefault="009D2143">
      <w:pPr>
        <w:pStyle w:val="a3"/>
        <w:spacing w:before="26" w:line="340" w:lineRule="auto"/>
        <w:ind w:left="165" w:right="466" w:firstLine="468"/>
        <w:rPr>
          <w:sz w:val="24"/>
          <w:szCs w:val="24"/>
          <w:lang w:eastAsia="zh-CN"/>
        </w:rPr>
      </w:pPr>
      <w:r>
        <w:rPr>
          <w:spacing w:val="-3"/>
          <w:sz w:val="24"/>
          <w:szCs w:val="24"/>
          <w:lang w:eastAsia="zh-CN"/>
        </w:rPr>
        <w:t>比赛时间截止或参赛选手向裁判示意比赛结束后，裁判停止计时，当多支参</w:t>
      </w:r>
      <w:r>
        <w:rPr>
          <w:spacing w:val="8"/>
          <w:sz w:val="24"/>
          <w:szCs w:val="24"/>
          <w:lang w:eastAsia="zh-CN"/>
        </w:rPr>
        <w:t xml:space="preserve"> </w:t>
      </w:r>
      <w:r>
        <w:rPr>
          <w:spacing w:val="-2"/>
          <w:sz w:val="24"/>
          <w:szCs w:val="24"/>
          <w:lang w:eastAsia="zh-CN"/>
        </w:rPr>
        <w:t>赛队伍比分相同的情况下，用时少的队伍名次靠前。</w:t>
      </w:r>
    </w:p>
    <w:p w:rsidR="00E9096F" w:rsidRDefault="009D2143">
      <w:pPr>
        <w:pStyle w:val="a3"/>
        <w:spacing w:before="55" w:line="218" w:lineRule="auto"/>
        <w:ind w:left="581"/>
        <w:outlineLvl w:val="1"/>
        <w:rPr>
          <w:sz w:val="24"/>
          <w:szCs w:val="24"/>
        </w:rPr>
      </w:pPr>
      <w:bookmarkStart w:id="12" w:name="bookmark14"/>
      <w:bookmarkStart w:id="13" w:name="bookmark13"/>
      <w:bookmarkEnd w:id="12"/>
      <w:bookmarkEnd w:id="13"/>
      <w:r>
        <w:rPr>
          <w:b/>
          <w:bCs/>
          <w:spacing w:val="-5"/>
          <w:sz w:val="24"/>
          <w:szCs w:val="24"/>
        </w:rPr>
        <w:t>2.5</w:t>
      </w:r>
      <w:r>
        <w:rPr>
          <w:spacing w:val="-36"/>
          <w:sz w:val="24"/>
          <w:szCs w:val="24"/>
        </w:rPr>
        <w:t xml:space="preserve"> </w:t>
      </w:r>
      <w:proofErr w:type="spellStart"/>
      <w:r>
        <w:rPr>
          <w:b/>
          <w:bCs/>
          <w:spacing w:val="-5"/>
          <w:sz w:val="24"/>
          <w:szCs w:val="24"/>
        </w:rPr>
        <w:t>单场比赛流程</w:t>
      </w:r>
      <w:proofErr w:type="spellEnd"/>
    </w:p>
    <w:p w:rsidR="00E9096F" w:rsidRDefault="009D2143">
      <w:pPr>
        <w:spacing w:before="149" w:line="433" w:lineRule="exact"/>
        <w:ind w:firstLine="630"/>
      </w:pPr>
      <w:r>
        <w:rPr>
          <w:noProof/>
          <w:position w:val="-8"/>
          <w:lang w:eastAsia="zh-CN"/>
        </w:rPr>
        <w:drawing>
          <wp:inline distT="0" distB="0" distL="0" distR="0">
            <wp:extent cx="5271135" cy="27432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4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96F" w:rsidRDefault="009D2143">
      <w:pPr>
        <w:pStyle w:val="a3"/>
        <w:spacing w:before="222" w:line="219" w:lineRule="auto"/>
        <w:ind w:left="165"/>
        <w:rPr>
          <w:sz w:val="24"/>
          <w:szCs w:val="24"/>
          <w:lang w:eastAsia="zh-CN"/>
        </w:rPr>
      </w:pPr>
      <w:r>
        <w:rPr>
          <w:b/>
          <w:bCs/>
          <w:spacing w:val="-5"/>
          <w:sz w:val="24"/>
          <w:szCs w:val="24"/>
          <w:lang w:eastAsia="zh-CN"/>
        </w:rPr>
        <w:t>赛前检录</w:t>
      </w:r>
    </w:p>
    <w:p w:rsidR="00E9096F" w:rsidRDefault="009D2143">
      <w:pPr>
        <w:pStyle w:val="a3"/>
        <w:spacing w:before="187" w:line="349" w:lineRule="auto"/>
        <w:ind w:left="164" w:right="466" w:firstLine="463"/>
        <w:jc w:val="both"/>
        <w:rPr>
          <w:sz w:val="24"/>
          <w:szCs w:val="24"/>
          <w:lang w:eastAsia="zh-CN"/>
        </w:rPr>
      </w:pPr>
      <w:r>
        <w:rPr>
          <w:spacing w:val="-3"/>
          <w:sz w:val="24"/>
          <w:szCs w:val="24"/>
          <w:lang w:eastAsia="zh-CN"/>
        </w:rPr>
        <w:t>单场比赛开始前，参赛战队需进行机器人检录，裁判将按照机器人制作规范</w:t>
      </w:r>
      <w:r>
        <w:rPr>
          <w:spacing w:val="14"/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>和器材参赛验证码进行检录，检录通过，即可进行比赛；如检录未通过，单场比</w:t>
      </w:r>
      <w:r>
        <w:rPr>
          <w:spacing w:val="3"/>
          <w:sz w:val="24"/>
          <w:szCs w:val="24"/>
          <w:lang w:eastAsia="zh-CN"/>
        </w:rPr>
        <w:t xml:space="preserve"> </w:t>
      </w:r>
      <w:r>
        <w:rPr>
          <w:spacing w:val="-2"/>
          <w:sz w:val="24"/>
          <w:szCs w:val="24"/>
          <w:lang w:eastAsia="zh-CN"/>
        </w:rPr>
        <w:t>赛成绩为零，参赛</w:t>
      </w:r>
      <w:r>
        <w:rPr>
          <w:spacing w:val="-2"/>
          <w:sz w:val="24"/>
          <w:szCs w:val="24"/>
          <w:lang w:eastAsia="zh-CN"/>
        </w:rPr>
        <w:t xml:space="preserve"> </w:t>
      </w:r>
      <w:r>
        <w:rPr>
          <w:spacing w:val="-2"/>
          <w:sz w:val="24"/>
          <w:szCs w:val="24"/>
          <w:lang w:eastAsia="zh-CN"/>
        </w:rPr>
        <w:t>选手需回到搭建区进行调整。</w:t>
      </w:r>
    </w:p>
    <w:p w:rsidR="00E9096F" w:rsidRDefault="009D2143">
      <w:pPr>
        <w:pStyle w:val="a3"/>
        <w:spacing w:before="43" w:line="220" w:lineRule="auto"/>
        <w:ind w:left="165"/>
        <w:rPr>
          <w:sz w:val="24"/>
          <w:szCs w:val="24"/>
          <w:lang w:eastAsia="zh-CN"/>
        </w:rPr>
      </w:pPr>
      <w:r>
        <w:rPr>
          <w:b/>
          <w:bCs/>
          <w:spacing w:val="-5"/>
          <w:sz w:val="24"/>
          <w:szCs w:val="24"/>
          <w:lang w:eastAsia="zh-CN"/>
        </w:rPr>
        <w:t>赛前准备</w:t>
      </w:r>
    </w:p>
    <w:p w:rsidR="00E9096F" w:rsidRDefault="009D2143">
      <w:pPr>
        <w:pStyle w:val="a3"/>
        <w:spacing w:before="180" w:line="210" w:lineRule="auto"/>
        <w:ind w:left="627"/>
        <w:rPr>
          <w:sz w:val="24"/>
          <w:szCs w:val="24"/>
          <w:lang w:eastAsia="zh-CN"/>
        </w:rPr>
      </w:pPr>
      <w:r>
        <w:rPr>
          <w:spacing w:val="-3"/>
          <w:sz w:val="24"/>
          <w:szCs w:val="24"/>
          <w:lang w:eastAsia="zh-CN"/>
        </w:rPr>
        <w:t>单场比赛开始前，</w:t>
      </w:r>
      <w:proofErr w:type="gramStart"/>
      <w:r>
        <w:rPr>
          <w:spacing w:val="-3"/>
          <w:sz w:val="24"/>
          <w:szCs w:val="24"/>
          <w:lang w:eastAsia="zh-CN"/>
        </w:rPr>
        <w:t>参赛战</w:t>
      </w:r>
      <w:proofErr w:type="gramEnd"/>
      <w:r>
        <w:rPr>
          <w:spacing w:val="-3"/>
          <w:sz w:val="24"/>
          <w:szCs w:val="24"/>
          <w:lang w:eastAsia="zh-CN"/>
        </w:rPr>
        <w:t>队抵达场地并做好以下准备：</w:t>
      </w:r>
    </w:p>
    <w:p w:rsidR="00E9096F" w:rsidRDefault="009D2143">
      <w:pPr>
        <w:pStyle w:val="a3"/>
        <w:spacing w:before="200" w:line="284" w:lineRule="auto"/>
        <w:ind w:left="163" w:right="519" w:firstLine="473"/>
        <w:rPr>
          <w:sz w:val="24"/>
          <w:szCs w:val="24"/>
          <w:lang w:eastAsia="zh-CN"/>
        </w:rPr>
      </w:pPr>
      <w:r>
        <w:rPr>
          <w:spacing w:val="-8"/>
          <w:sz w:val="24"/>
          <w:szCs w:val="24"/>
          <w:lang w:eastAsia="zh-CN"/>
        </w:rPr>
        <w:t>（</w:t>
      </w:r>
      <w:r>
        <w:rPr>
          <w:spacing w:val="-8"/>
          <w:sz w:val="24"/>
          <w:szCs w:val="24"/>
          <w:lang w:eastAsia="zh-CN"/>
        </w:rPr>
        <w:t>1</w:t>
      </w:r>
      <w:r>
        <w:rPr>
          <w:spacing w:val="-8"/>
          <w:sz w:val="24"/>
          <w:szCs w:val="24"/>
          <w:lang w:eastAsia="zh-CN"/>
        </w:rPr>
        <w:t>）将机器人电源保持开启状态，完全放在起始区内，如需</w:t>
      </w:r>
      <w:proofErr w:type="gramStart"/>
      <w:r>
        <w:rPr>
          <w:spacing w:val="-8"/>
          <w:sz w:val="24"/>
          <w:szCs w:val="24"/>
          <w:lang w:eastAsia="zh-CN"/>
        </w:rPr>
        <w:t>使用蓝牙手柄</w:t>
      </w:r>
      <w:proofErr w:type="gramEnd"/>
      <w:r>
        <w:rPr>
          <w:spacing w:val="-8"/>
          <w:sz w:val="24"/>
          <w:szCs w:val="24"/>
          <w:lang w:eastAsia="zh-CN"/>
        </w:rPr>
        <w:t>，</w:t>
      </w:r>
      <w:r>
        <w:rPr>
          <w:spacing w:val="4"/>
          <w:sz w:val="24"/>
          <w:szCs w:val="24"/>
          <w:lang w:eastAsia="zh-CN"/>
        </w:rPr>
        <w:t xml:space="preserve"> </w:t>
      </w:r>
      <w:proofErr w:type="gramStart"/>
      <w:r>
        <w:rPr>
          <w:spacing w:val="-3"/>
          <w:sz w:val="24"/>
          <w:szCs w:val="24"/>
          <w:lang w:eastAsia="zh-CN"/>
        </w:rPr>
        <w:t>蓝牙手柄</w:t>
      </w:r>
      <w:proofErr w:type="gramEnd"/>
      <w:r>
        <w:rPr>
          <w:spacing w:val="-3"/>
          <w:sz w:val="24"/>
          <w:szCs w:val="24"/>
          <w:lang w:eastAsia="zh-CN"/>
        </w:rPr>
        <w:t>需保持开启状态，放在</w:t>
      </w:r>
      <w:proofErr w:type="gramStart"/>
      <w:r>
        <w:rPr>
          <w:spacing w:val="-3"/>
          <w:sz w:val="24"/>
          <w:szCs w:val="24"/>
          <w:lang w:eastAsia="zh-CN"/>
        </w:rPr>
        <w:t>起始区</w:t>
      </w:r>
      <w:proofErr w:type="gramEnd"/>
      <w:r>
        <w:rPr>
          <w:spacing w:val="-3"/>
          <w:sz w:val="24"/>
          <w:szCs w:val="24"/>
          <w:lang w:eastAsia="zh-CN"/>
        </w:rPr>
        <w:t>场地边框外；</w:t>
      </w:r>
    </w:p>
    <w:p w:rsidR="00E9096F" w:rsidRDefault="009D2143">
      <w:pPr>
        <w:pStyle w:val="a3"/>
        <w:spacing w:before="199" w:line="210" w:lineRule="auto"/>
        <w:ind w:left="637"/>
        <w:rPr>
          <w:sz w:val="24"/>
          <w:szCs w:val="24"/>
          <w:lang w:eastAsia="zh-CN"/>
        </w:rPr>
      </w:pPr>
      <w:r>
        <w:rPr>
          <w:spacing w:val="-4"/>
          <w:sz w:val="24"/>
          <w:szCs w:val="24"/>
          <w:lang w:eastAsia="zh-CN"/>
        </w:rPr>
        <w:t>（</w:t>
      </w:r>
      <w:r>
        <w:rPr>
          <w:spacing w:val="-4"/>
          <w:sz w:val="24"/>
          <w:szCs w:val="24"/>
          <w:lang w:eastAsia="zh-CN"/>
        </w:rPr>
        <w:t>2</w:t>
      </w:r>
      <w:r>
        <w:rPr>
          <w:spacing w:val="-4"/>
          <w:sz w:val="24"/>
          <w:szCs w:val="24"/>
          <w:lang w:eastAsia="zh-CN"/>
        </w:rPr>
        <w:t>）检查场地和道具摆放是否规范；</w:t>
      </w:r>
    </w:p>
    <w:p w:rsidR="00E9096F" w:rsidRDefault="009D2143">
      <w:pPr>
        <w:pStyle w:val="a3"/>
        <w:spacing w:before="192" w:line="216" w:lineRule="auto"/>
        <w:ind w:left="637"/>
        <w:rPr>
          <w:sz w:val="24"/>
          <w:szCs w:val="24"/>
          <w:lang w:eastAsia="zh-CN"/>
        </w:rPr>
      </w:pPr>
      <w:r>
        <w:rPr>
          <w:spacing w:val="-6"/>
          <w:sz w:val="24"/>
          <w:szCs w:val="24"/>
          <w:lang w:eastAsia="zh-CN"/>
        </w:rPr>
        <w:t>（</w:t>
      </w:r>
      <w:r>
        <w:rPr>
          <w:spacing w:val="-6"/>
          <w:sz w:val="24"/>
          <w:szCs w:val="24"/>
          <w:lang w:eastAsia="zh-CN"/>
        </w:rPr>
        <w:t>3</w:t>
      </w:r>
      <w:r>
        <w:rPr>
          <w:spacing w:val="-6"/>
          <w:sz w:val="24"/>
          <w:szCs w:val="24"/>
          <w:lang w:eastAsia="zh-CN"/>
        </w:rPr>
        <w:t>）等待裁判指令。</w:t>
      </w:r>
    </w:p>
    <w:p w:rsidR="00E9096F" w:rsidRDefault="009D2143">
      <w:pPr>
        <w:pStyle w:val="a3"/>
        <w:spacing w:before="184" w:line="219" w:lineRule="auto"/>
        <w:ind w:left="175"/>
        <w:rPr>
          <w:sz w:val="24"/>
          <w:szCs w:val="24"/>
          <w:lang w:eastAsia="zh-CN"/>
        </w:rPr>
      </w:pPr>
      <w:r>
        <w:rPr>
          <w:b/>
          <w:bCs/>
          <w:spacing w:val="-7"/>
          <w:sz w:val="24"/>
          <w:szCs w:val="24"/>
          <w:lang w:eastAsia="zh-CN"/>
        </w:rPr>
        <w:t>比赛开始</w:t>
      </w:r>
    </w:p>
    <w:p w:rsidR="00E9096F" w:rsidRDefault="009D2143">
      <w:pPr>
        <w:pStyle w:val="a3"/>
        <w:spacing w:before="189" w:line="210" w:lineRule="auto"/>
        <w:ind w:left="622"/>
        <w:rPr>
          <w:sz w:val="24"/>
          <w:szCs w:val="24"/>
          <w:lang w:eastAsia="zh-CN"/>
        </w:rPr>
      </w:pPr>
      <w:r>
        <w:rPr>
          <w:spacing w:val="-4"/>
          <w:sz w:val="24"/>
          <w:szCs w:val="24"/>
          <w:lang w:eastAsia="zh-CN"/>
        </w:rPr>
        <w:t>裁判倒计时</w:t>
      </w:r>
      <w:r>
        <w:rPr>
          <w:spacing w:val="-55"/>
          <w:sz w:val="24"/>
          <w:szCs w:val="24"/>
          <w:lang w:eastAsia="zh-CN"/>
        </w:rPr>
        <w:t xml:space="preserve"> </w:t>
      </w:r>
      <w:r>
        <w:rPr>
          <w:spacing w:val="-4"/>
          <w:sz w:val="24"/>
          <w:szCs w:val="24"/>
          <w:lang w:eastAsia="zh-CN"/>
        </w:rPr>
        <w:t>5</w:t>
      </w:r>
      <w:r>
        <w:rPr>
          <w:spacing w:val="-51"/>
          <w:sz w:val="24"/>
          <w:szCs w:val="24"/>
          <w:lang w:eastAsia="zh-CN"/>
        </w:rPr>
        <w:t xml:space="preserve"> </w:t>
      </w:r>
      <w:r>
        <w:rPr>
          <w:spacing w:val="-4"/>
          <w:sz w:val="24"/>
          <w:szCs w:val="24"/>
          <w:lang w:eastAsia="zh-CN"/>
        </w:rPr>
        <w:t>秒后，比赛计时开始：</w:t>
      </w:r>
    </w:p>
    <w:p w:rsidR="00E9096F" w:rsidRDefault="00E9096F">
      <w:pPr>
        <w:spacing w:line="210" w:lineRule="auto"/>
        <w:rPr>
          <w:sz w:val="24"/>
          <w:szCs w:val="24"/>
          <w:lang w:eastAsia="zh-CN"/>
        </w:rPr>
        <w:sectPr w:rsidR="00E9096F">
          <w:headerReference w:type="default" r:id="rId26"/>
          <w:footerReference w:type="default" r:id="rId27"/>
          <w:pgSz w:w="11903" w:h="16838"/>
          <w:pgMar w:top="1311" w:right="1324" w:bottom="1740" w:left="1646" w:header="751" w:footer="1313" w:gutter="0"/>
          <w:cols w:space="720"/>
        </w:sectPr>
      </w:pPr>
    </w:p>
    <w:p w:rsidR="00E9096F" w:rsidRDefault="00E9096F">
      <w:pPr>
        <w:spacing w:line="316" w:lineRule="auto"/>
        <w:rPr>
          <w:lang w:eastAsia="zh-CN"/>
        </w:rPr>
      </w:pPr>
    </w:p>
    <w:p w:rsidR="00E9096F" w:rsidRDefault="009D2143">
      <w:pPr>
        <w:pStyle w:val="a3"/>
        <w:spacing w:before="78" w:line="210" w:lineRule="auto"/>
        <w:ind w:left="637"/>
        <w:rPr>
          <w:sz w:val="24"/>
          <w:szCs w:val="24"/>
          <w:lang w:eastAsia="zh-CN"/>
        </w:rPr>
      </w:pPr>
      <w:r>
        <w:rPr>
          <w:spacing w:val="-2"/>
          <w:sz w:val="24"/>
          <w:szCs w:val="24"/>
          <w:lang w:eastAsia="zh-CN"/>
        </w:rPr>
        <w:t>（</w:t>
      </w:r>
      <w:r>
        <w:rPr>
          <w:spacing w:val="-2"/>
          <w:sz w:val="24"/>
          <w:szCs w:val="24"/>
          <w:lang w:eastAsia="zh-CN"/>
        </w:rPr>
        <w:t>1</w:t>
      </w:r>
      <w:r>
        <w:rPr>
          <w:spacing w:val="-2"/>
          <w:sz w:val="24"/>
          <w:szCs w:val="24"/>
          <w:lang w:eastAsia="zh-CN"/>
        </w:rPr>
        <w:t>）机器人完成相应的任务，比赛期间参赛选手无重启或改装机会。</w:t>
      </w:r>
    </w:p>
    <w:p w:rsidR="00E9096F" w:rsidRDefault="009D2143">
      <w:pPr>
        <w:pStyle w:val="a3"/>
        <w:spacing w:before="197" w:line="309" w:lineRule="auto"/>
        <w:ind w:left="162" w:right="368" w:firstLine="474"/>
        <w:rPr>
          <w:sz w:val="24"/>
          <w:szCs w:val="24"/>
          <w:lang w:eastAsia="zh-CN"/>
        </w:rPr>
      </w:pPr>
      <w:r>
        <w:rPr>
          <w:spacing w:val="-2"/>
          <w:sz w:val="24"/>
          <w:szCs w:val="24"/>
          <w:lang w:eastAsia="zh-CN"/>
        </w:rPr>
        <w:t>（</w:t>
      </w:r>
      <w:r>
        <w:rPr>
          <w:spacing w:val="-2"/>
          <w:sz w:val="24"/>
          <w:szCs w:val="24"/>
          <w:lang w:eastAsia="zh-CN"/>
        </w:rPr>
        <w:t>2</w:t>
      </w:r>
      <w:r>
        <w:rPr>
          <w:spacing w:val="-2"/>
          <w:sz w:val="24"/>
          <w:szCs w:val="24"/>
          <w:lang w:eastAsia="zh-CN"/>
        </w:rPr>
        <w:t>）</w:t>
      </w:r>
      <w:proofErr w:type="gramStart"/>
      <w:r>
        <w:rPr>
          <w:spacing w:val="-2"/>
          <w:sz w:val="24"/>
          <w:szCs w:val="24"/>
          <w:lang w:eastAsia="zh-CN"/>
        </w:rPr>
        <w:t>若战</w:t>
      </w:r>
      <w:proofErr w:type="gramEnd"/>
      <w:r>
        <w:rPr>
          <w:spacing w:val="-2"/>
          <w:sz w:val="24"/>
          <w:szCs w:val="24"/>
          <w:lang w:eastAsia="zh-CN"/>
        </w:rPr>
        <w:t>队在</w:t>
      </w:r>
      <w:r>
        <w:rPr>
          <w:spacing w:val="-2"/>
          <w:sz w:val="24"/>
          <w:szCs w:val="24"/>
          <w:lang w:eastAsia="zh-CN"/>
        </w:rPr>
        <w:t xml:space="preserve"> 150</w:t>
      </w:r>
      <w:r>
        <w:rPr>
          <w:spacing w:val="-24"/>
          <w:sz w:val="24"/>
          <w:szCs w:val="24"/>
          <w:lang w:eastAsia="zh-CN"/>
        </w:rPr>
        <w:t xml:space="preserve"> </w:t>
      </w:r>
      <w:proofErr w:type="gramStart"/>
      <w:r>
        <w:rPr>
          <w:spacing w:val="-2"/>
          <w:sz w:val="24"/>
          <w:szCs w:val="24"/>
          <w:lang w:eastAsia="zh-CN"/>
        </w:rPr>
        <w:t>秒比赛</w:t>
      </w:r>
      <w:proofErr w:type="gramEnd"/>
      <w:r>
        <w:rPr>
          <w:spacing w:val="-2"/>
          <w:sz w:val="24"/>
          <w:szCs w:val="24"/>
          <w:lang w:eastAsia="zh-CN"/>
        </w:rPr>
        <w:t>计时未结束前，向裁判申请结束比赛，裁判许可</w:t>
      </w:r>
      <w:r>
        <w:rPr>
          <w:sz w:val="24"/>
          <w:szCs w:val="24"/>
          <w:lang w:eastAsia="zh-CN"/>
        </w:rPr>
        <w:t xml:space="preserve"> </w:t>
      </w:r>
      <w:r>
        <w:rPr>
          <w:spacing w:val="-4"/>
          <w:sz w:val="24"/>
          <w:szCs w:val="24"/>
          <w:lang w:eastAsia="zh-CN"/>
        </w:rPr>
        <w:t>后发出</w:t>
      </w:r>
      <w:r>
        <w:rPr>
          <w:spacing w:val="-4"/>
          <w:sz w:val="24"/>
          <w:szCs w:val="24"/>
          <w:lang w:eastAsia="zh-CN"/>
        </w:rPr>
        <w:t>“</w:t>
      </w:r>
      <w:r>
        <w:rPr>
          <w:spacing w:val="-4"/>
          <w:sz w:val="24"/>
          <w:szCs w:val="24"/>
          <w:lang w:eastAsia="zh-CN"/>
        </w:rPr>
        <w:t>比赛结束</w:t>
      </w:r>
      <w:r>
        <w:rPr>
          <w:spacing w:val="-4"/>
          <w:sz w:val="24"/>
          <w:szCs w:val="24"/>
          <w:lang w:eastAsia="zh-CN"/>
        </w:rPr>
        <w:t>”</w:t>
      </w:r>
      <w:r>
        <w:rPr>
          <w:spacing w:val="-4"/>
          <w:sz w:val="24"/>
          <w:szCs w:val="24"/>
          <w:lang w:eastAsia="zh-CN"/>
        </w:rPr>
        <w:t>指令并停止计时，</w:t>
      </w:r>
      <w:proofErr w:type="gramStart"/>
      <w:r>
        <w:rPr>
          <w:spacing w:val="-4"/>
          <w:sz w:val="24"/>
          <w:szCs w:val="24"/>
          <w:lang w:eastAsia="zh-CN"/>
        </w:rPr>
        <w:t>则比赛</w:t>
      </w:r>
      <w:proofErr w:type="gramEnd"/>
      <w:r>
        <w:rPr>
          <w:spacing w:val="-4"/>
          <w:sz w:val="24"/>
          <w:szCs w:val="24"/>
          <w:lang w:eastAsia="zh-CN"/>
        </w:rPr>
        <w:t>提前结束；或在</w:t>
      </w:r>
      <w:r>
        <w:rPr>
          <w:spacing w:val="-20"/>
          <w:sz w:val="24"/>
          <w:szCs w:val="24"/>
          <w:lang w:eastAsia="zh-CN"/>
        </w:rPr>
        <w:t xml:space="preserve"> </w:t>
      </w:r>
      <w:r>
        <w:rPr>
          <w:spacing w:val="-4"/>
          <w:sz w:val="24"/>
          <w:szCs w:val="24"/>
          <w:lang w:eastAsia="zh-CN"/>
        </w:rPr>
        <w:t>150</w:t>
      </w:r>
      <w:r>
        <w:rPr>
          <w:spacing w:val="-51"/>
          <w:sz w:val="24"/>
          <w:szCs w:val="24"/>
          <w:lang w:eastAsia="zh-CN"/>
        </w:rPr>
        <w:t xml:space="preserve"> </w:t>
      </w:r>
      <w:r>
        <w:rPr>
          <w:spacing w:val="-4"/>
          <w:sz w:val="24"/>
          <w:szCs w:val="24"/>
          <w:lang w:eastAsia="zh-CN"/>
        </w:rPr>
        <w:t>秒的比赛时间</w:t>
      </w:r>
      <w:r>
        <w:rPr>
          <w:sz w:val="24"/>
          <w:szCs w:val="24"/>
          <w:lang w:eastAsia="zh-CN"/>
        </w:rPr>
        <w:t xml:space="preserve"> </w:t>
      </w:r>
      <w:r>
        <w:rPr>
          <w:spacing w:val="-2"/>
          <w:sz w:val="24"/>
          <w:szCs w:val="24"/>
          <w:lang w:eastAsia="zh-CN"/>
        </w:rPr>
        <w:t>用完时，裁判将主动发出</w:t>
      </w:r>
      <w:r>
        <w:rPr>
          <w:spacing w:val="-2"/>
          <w:sz w:val="24"/>
          <w:szCs w:val="24"/>
          <w:lang w:eastAsia="zh-CN"/>
        </w:rPr>
        <w:t>“</w:t>
      </w:r>
      <w:r>
        <w:rPr>
          <w:spacing w:val="-2"/>
          <w:sz w:val="24"/>
          <w:szCs w:val="24"/>
          <w:lang w:eastAsia="zh-CN"/>
        </w:rPr>
        <w:t>比赛结束</w:t>
      </w:r>
      <w:r>
        <w:rPr>
          <w:spacing w:val="-2"/>
          <w:sz w:val="24"/>
          <w:szCs w:val="24"/>
          <w:lang w:eastAsia="zh-CN"/>
        </w:rPr>
        <w:t>”</w:t>
      </w:r>
      <w:r>
        <w:rPr>
          <w:spacing w:val="-2"/>
          <w:sz w:val="24"/>
          <w:szCs w:val="24"/>
          <w:lang w:eastAsia="zh-CN"/>
        </w:rPr>
        <w:t>指令，比赛结束。</w:t>
      </w:r>
    </w:p>
    <w:p w:rsidR="00E9096F" w:rsidRDefault="009D2143">
      <w:pPr>
        <w:pStyle w:val="a3"/>
        <w:spacing w:before="199" w:line="210" w:lineRule="auto"/>
        <w:ind w:left="632"/>
        <w:rPr>
          <w:sz w:val="24"/>
          <w:szCs w:val="24"/>
          <w:lang w:eastAsia="zh-CN"/>
        </w:rPr>
      </w:pPr>
      <w:r>
        <w:rPr>
          <w:spacing w:val="-3"/>
          <w:sz w:val="24"/>
          <w:szCs w:val="24"/>
          <w:lang w:eastAsia="zh-CN"/>
        </w:rPr>
        <w:t>除安全问题外，参赛选手不得向裁判申请暂停比赛。</w:t>
      </w:r>
    </w:p>
    <w:p w:rsidR="00E9096F" w:rsidRDefault="009D2143">
      <w:pPr>
        <w:pStyle w:val="a3"/>
        <w:spacing w:before="192" w:line="218" w:lineRule="auto"/>
        <w:ind w:left="164"/>
        <w:rPr>
          <w:sz w:val="24"/>
          <w:szCs w:val="24"/>
          <w:lang w:eastAsia="zh-CN"/>
        </w:rPr>
      </w:pPr>
      <w:r>
        <w:rPr>
          <w:b/>
          <w:bCs/>
          <w:spacing w:val="-3"/>
          <w:sz w:val="24"/>
          <w:szCs w:val="24"/>
          <w:lang w:eastAsia="zh-CN"/>
        </w:rPr>
        <w:t>裁判计分及参赛选手签字确认</w:t>
      </w:r>
    </w:p>
    <w:p w:rsidR="00E9096F" w:rsidRDefault="009D2143">
      <w:pPr>
        <w:pStyle w:val="a3"/>
        <w:spacing w:before="188" w:line="346" w:lineRule="auto"/>
        <w:ind w:left="169" w:right="372" w:firstLine="463"/>
        <w:jc w:val="both"/>
        <w:rPr>
          <w:sz w:val="24"/>
          <w:szCs w:val="24"/>
          <w:lang w:eastAsia="zh-CN"/>
        </w:rPr>
      </w:pPr>
      <w:r>
        <w:rPr>
          <w:spacing w:val="-6"/>
          <w:sz w:val="24"/>
          <w:szCs w:val="24"/>
          <w:lang w:eastAsia="zh-CN"/>
        </w:rPr>
        <w:t>比赛结束后，裁判会进行得分统计。如对比赛无异议，</w:t>
      </w:r>
      <w:r>
        <w:rPr>
          <w:spacing w:val="-6"/>
          <w:sz w:val="24"/>
          <w:szCs w:val="24"/>
          <w:lang w:eastAsia="zh-CN"/>
        </w:rPr>
        <w:t xml:space="preserve"> </w:t>
      </w:r>
      <w:proofErr w:type="gramStart"/>
      <w:r>
        <w:rPr>
          <w:spacing w:val="-6"/>
          <w:sz w:val="24"/>
          <w:szCs w:val="24"/>
          <w:lang w:eastAsia="zh-CN"/>
        </w:rPr>
        <w:t>参赛</w:t>
      </w:r>
      <w:r>
        <w:rPr>
          <w:spacing w:val="-7"/>
          <w:sz w:val="24"/>
          <w:szCs w:val="24"/>
          <w:lang w:eastAsia="zh-CN"/>
        </w:rPr>
        <w:t>战</w:t>
      </w:r>
      <w:proofErr w:type="gramEnd"/>
      <w:r>
        <w:rPr>
          <w:spacing w:val="-7"/>
          <w:sz w:val="24"/>
          <w:szCs w:val="24"/>
          <w:lang w:eastAsia="zh-CN"/>
        </w:rPr>
        <w:t>队必须在成绩</w:t>
      </w:r>
      <w:r>
        <w:rPr>
          <w:sz w:val="24"/>
          <w:szCs w:val="24"/>
          <w:lang w:eastAsia="zh-CN"/>
        </w:rPr>
        <w:t xml:space="preserve"> </w:t>
      </w:r>
      <w:r>
        <w:rPr>
          <w:spacing w:val="-6"/>
          <w:sz w:val="24"/>
          <w:szCs w:val="24"/>
          <w:lang w:eastAsia="zh-CN"/>
        </w:rPr>
        <w:t>单上签字确认比赛结果。如对比赛结果存在异议，</w:t>
      </w:r>
      <w:r>
        <w:rPr>
          <w:spacing w:val="-6"/>
          <w:sz w:val="24"/>
          <w:szCs w:val="24"/>
          <w:lang w:eastAsia="zh-CN"/>
        </w:rPr>
        <w:t xml:space="preserve"> </w:t>
      </w:r>
      <w:proofErr w:type="gramStart"/>
      <w:r>
        <w:rPr>
          <w:spacing w:val="-6"/>
          <w:sz w:val="24"/>
          <w:szCs w:val="24"/>
          <w:lang w:eastAsia="zh-CN"/>
        </w:rPr>
        <w:t>参赛</w:t>
      </w:r>
      <w:r>
        <w:rPr>
          <w:spacing w:val="-7"/>
          <w:sz w:val="24"/>
          <w:szCs w:val="24"/>
          <w:lang w:eastAsia="zh-CN"/>
        </w:rPr>
        <w:t>战</w:t>
      </w:r>
      <w:proofErr w:type="gramEnd"/>
      <w:r>
        <w:rPr>
          <w:spacing w:val="-7"/>
          <w:sz w:val="24"/>
          <w:szCs w:val="24"/>
          <w:lang w:eastAsia="zh-CN"/>
        </w:rPr>
        <w:t>队无需签字，应在未签</w:t>
      </w:r>
      <w:r>
        <w:rPr>
          <w:sz w:val="24"/>
          <w:szCs w:val="24"/>
          <w:lang w:eastAsia="zh-CN"/>
        </w:rPr>
        <w:t xml:space="preserve"> </w:t>
      </w:r>
      <w:r>
        <w:rPr>
          <w:spacing w:val="-2"/>
          <w:sz w:val="24"/>
          <w:szCs w:val="24"/>
          <w:lang w:eastAsia="zh-CN"/>
        </w:rPr>
        <w:t>字确认成绩的前提下，立刻向当值裁判提出异议，积极沟通。</w:t>
      </w:r>
    </w:p>
    <w:p w:rsidR="00E9096F" w:rsidRDefault="009D2143">
      <w:pPr>
        <w:pStyle w:val="a3"/>
        <w:spacing w:before="56" w:line="344" w:lineRule="auto"/>
        <w:ind w:left="164" w:right="372" w:firstLine="457"/>
        <w:rPr>
          <w:sz w:val="24"/>
          <w:szCs w:val="24"/>
          <w:lang w:eastAsia="zh-CN"/>
        </w:rPr>
      </w:pPr>
      <w:r>
        <w:rPr>
          <w:spacing w:val="-2"/>
          <w:sz w:val="24"/>
          <w:szCs w:val="24"/>
          <w:lang w:eastAsia="zh-CN"/>
        </w:rPr>
        <w:t>签字确认后，</w:t>
      </w:r>
      <w:proofErr w:type="gramStart"/>
      <w:r>
        <w:rPr>
          <w:spacing w:val="-2"/>
          <w:sz w:val="24"/>
          <w:szCs w:val="24"/>
          <w:lang w:eastAsia="zh-CN"/>
        </w:rPr>
        <w:t>参赛战</w:t>
      </w:r>
      <w:proofErr w:type="gramEnd"/>
      <w:r>
        <w:rPr>
          <w:spacing w:val="-2"/>
          <w:sz w:val="24"/>
          <w:szCs w:val="24"/>
          <w:lang w:eastAsia="zh-CN"/>
        </w:rPr>
        <w:t>队应主动协助裁判复原场</w:t>
      </w:r>
      <w:r>
        <w:rPr>
          <w:spacing w:val="-3"/>
          <w:sz w:val="24"/>
          <w:szCs w:val="24"/>
          <w:lang w:eastAsia="zh-CN"/>
        </w:rPr>
        <w:t>地道具，并携带机器人和手柄</w:t>
      </w:r>
      <w:r>
        <w:rPr>
          <w:sz w:val="24"/>
          <w:szCs w:val="24"/>
          <w:lang w:eastAsia="zh-CN"/>
        </w:rPr>
        <w:t xml:space="preserve"> </w:t>
      </w:r>
      <w:r>
        <w:rPr>
          <w:spacing w:val="-7"/>
          <w:sz w:val="24"/>
          <w:szCs w:val="24"/>
          <w:lang w:eastAsia="zh-CN"/>
        </w:rPr>
        <w:t>有序离场。</w:t>
      </w:r>
    </w:p>
    <w:p w:rsidR="00E9096F" w:rsidRDefault="009D2143">
      <w:pPr>
        <w:pStyle w:val="a3"/>
        <w:spacing w:before="100" w:line="225" w:lineRule="auto"/>
        <w:ind w:left="164"/>
        <w:outlineLvl w:val="0"/>
        <w:rPr>
          <w:sz w:val="27"/>
          <w:szCs w:val="27"/>
          <w:lang w:eastAsia="zh-CN"/>
        </w:rPr>
      </w:pPr>
      <w:bookmarkStart w:id="14" w:name="bookmark16"/>
      <w:bookmarkStart w:id="15" w:name="bookmark18"/>
      <w:bookmarkStart w:id="16" w:name="bookmark15"/>
      <w:bookmarkEnd w:id="14"/>
      <w:bookmarkEnd w:id="15"/>
      <w:bookmarkEnd w:id="16"/>
      <w:r>
        <w:rPr>
          <w:b/>
          <w:bCs/>
          <w:color w:val="0070C0"/>
          <w:spacing w:val="4"/>
          <w:sz w:val="27"/>
          <w:szCs w:val="27"/>
          <w:lang w:eastAsia="zh-CN"/>
        </w:rPr>
        <w:t>3.</w:t>
      </w:r>
      <w:r>
        <w:rPr>
          <w:b/>
          <w:bCs/>
          <w:color w:val="0070C0"/>
          <w:spacing w:val="4"/>
          <w:sz w:val="27"/>
          <w:szCs w:val="27"/>
          <w:lang w:eastAsia="zh-CN"/>
        </w:rPr>
        <w:t>技术规范</w:t>
      </w:r>
    </w:p>
    <w:p w:rsidR="00E9096F" w:rsidRDefault="009D2143">
      <w:pPr>
        <w:pStyle w:val="a3"/>
        <w:spacing w:before="236" w:line="219" w:lineRule="auto"/>
        <w:ind w:left="583"/>
        <w:outlineLvl w:val="1"/>
        <w:rPr>
          <w:sz w:val="24"/>
          <w:szCs w:val="24"/>
          <w:lang w:eastAsia="zh-CN"/>
        </w:rPr>
      </w:pPr>
      <w:bookmarkStart w:id="17" w:name="bookmark17"/>
      <w:bookmarkEnd w:id="17"/>
      <w:r>
        <w:rPr>
          <w:b/>
          <w:bCs/>
          <w:spacing w:val="-5"/>
          <w:sz w:val="24"/>
          <w:szCs w:val="24"/>
          <w:lang w:eastAsia="zh-CN"/>
        </w:rPr>
        <w:t>3.1</w:t>
      </w:r>
      <w:r>
        <w:rPr>
          <w:spacing w:val="-37"/>
          <w:sz w:val="24"/>
          <w:szCs w:val="24"/>
          <w:lang w:eastAsia="zh-CN"/>
        </w:rPr>
        <w:t xml:space="preserve"> </w:t>
      </w:r>
      <w:r>
        <w:rPr>
          <w:b/>
          <w:bCs/>
          <w:spacing w:val="-5"/>
          <w:sz w:val="24"/>
          <w:szCs w:val="24"/>
          <w:lang w:eastAsia="zh-CN"/>
        </w:rPr>
        <w:t>机器人制作规范</w:t>
      </w:r>
    </w:p>
    <w:p w:rsidR="00E9096F" w:rsidRDefault="009D2143">
      <w:pPr>
        <w:pStyle w:val="a3"/>
        <w:spacing w:before="179" w:line="350" w:lineRule="auto"/>
        <w:ind w:left="162" w:right="368" w:firstLine="465"/>
        <w:rPr>
          <w:sz w:val="24"/>
          <w:szCs w:val="24"/>
          <w:lang w:eastAsia="zh-CN"/>
        </w:rPr>
      </w:pPr>
      <w:r>
        <w:rPr>
          <w:spacing w:val="-2"/>
          <w:sz w:val="24"/>
          <w:szCs w:val="24"/>
          <w:lang w:eastAsia="zh-CN"/>
        </w:rPr>
        <w:t>单场比赛过程中，机器人的长、宽、</w:t>
      </w:r>
      <w:proofErr w:type="gramStart"/>
      <w:r>
        <w:rPr>
          <w:spacing w:val="-2"/>
          <w:sz w:val="24"/>
          <w:szCs w:val="24"/>
          <w:lang w:eastAsia="zh-CN"/>
        </w:rPr>
        <w:t>高不得</w:t>
      </w:r>
      <w:proofErr w:type="gramEnd"/>
      <w:r>
        <w:rPr>
          <w:spacing w:val="-2"/>
          <w:sz w:val="24"/>
          <w:szCs w:val="24"/>
          <w:lang w:eastAsia="zh-CN"/>
        </w:rPr>
        <w:t>超过</w:t>
      </w:r>
      <w:r>
        <w:rPr>
          <w:spacing w:val="-49"/>
          <w:sz w:val="24"/>
          <w:szCs w:val="24"/>
          <w:lang w:eastAsia="zh-CN"/>
        </w:rPr>
        <w:t xml:space="preserve"> </w:t>
      </w:r>
      <w:r>
        <w:rPr>
          <w:spacing w:val="-2"/>
          <w:sz w:val="24"/>
          <w:szCs w:val="24"/>
          <w:lang w:eastAsia="zh-CN"/>
        </w:rPr>
        <w:t>25</w:t>
      </w:r>
      <w:r>
        <w:rPr>
          <w:spacing w:val="-3"/>
          <w:sz w:val="24"/>
          <w:szCs w:val="24"/>
          <w:lang w:eastAsia="zh-CN"/>
        </w:rPr>
        <w:t>0mm*200mm*200mm</w:t>
      </w:r>
      <w:r>
        <w:rPr>
          <w:spacing w:val="-51"/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>机器人</w:t>
      </w:r>
      <w:r>
        <w:rPr>
          <w:sz w:val="24"/>
          <w:szCs w:val="24"/>
          <w:lang w:eastAsia="zh-CN"/>
        </w:rPr>
        <w:t xml:space="preserve"> </w:t>
      </w:r>
      <w:r>
        <w:rPr>
          <w:spacing w:val="-1"/>
          <w:sz w:val="24"/>
          <w:szCs w:val="24"/>
          <w:lang w:eastAsia="zh-CN"/>
        </w:rPr>
        <w:t>使用车轮（包括橡胶胎皮）直径不得超过</w:t>
      </w:r>
      <w:r>
        <w:rPr>
          <w:spacing w:val="-1"/>
          <w:sz w:val="24"/>
          <w:szCs w:val="24"/>
          <w:lang w:eastAsia="zh-CN"/>
        </w:rPr>
        <w:t xml:space="preserve"> 70mm</w:t>
      </w:r>
      <w:r>
        <w:rPr>
          <w:spacing w:val="-1"/>
          <w:sz w:val="24"/>
          <w:szCs w:val="24"/>
          <w:lang w:eastAsia="zh-CN"/>
        </w:rPr>
        <w:t>。</w:t>
      </w:r>
    </w:p>
    <w:p w:rsidR="00E9096F" w:rsidRDefault="009D2143">
      <w:pPr>
        <w:pStyle w:val="a3"/>
        <w:spacing w:before="30" w:line="347" w:lineRule="auto"/>
        <w:ind w:left="165" w:right="372" w:firstLine="454"/>
        <w:rPr>
          <w:sz w:val="24"/>
          <w:szCs w:val="24"/>
          <w:lang w:eastAsia="zh-CN"/>
        </w:rPr>
      </w:pPr>
      <w:r>
        <w:rPr>
          <w:spacing w:val="-2"/>
          <w:sz w:val="24"/>
          <w:szCs w:val="24"/>
          <w:lang w:eastAsia="zh-CN"/>
        </w:rPr>
        <w:t>机器人尺寸以最大延展尺寸为准，检录时需展开所有</w:t>
      </w:r>
      <w:r>
        <w:rPr>
          <w:spacing w:val="-3"/>
          <w:sz w:val="24"/>
          <w:szCs w:val="24"/>
          <w:lang w:eastAsia="zh-CN"/>
        </w:rPr>
        <w:t>活动结构至最大尺寸状</w:t>
      </w:r>
      <w:r>
        <w:rPr>
          <w:sz w:val="24"/>
          <w:szCs w:val="24"/>
          <w:lang w:eastAsia="zh-CN"/>
        </w:rPr>
        <w:t xml:space="preserve"> </w:t>
      </w:r>
      <w:r>
        <w:rPr>
          <w:spacing w:val="-11"/>
          <w:sz w:val="24"/>
          <w:szCs w:val="24"/>
          <w:lang w:eastAsia="zh-CN"/>
        </w:rPr>
        <w:t>态。</w:t>
      </w:r>
    </w:p>
    <w:p w:rsidR="00E9096F" w:rsidRDefault="009D2143">
      <w:pPr>
        <w:pStyle w:val="a3"/>
        <w:spacing w:before="35" w:line="346" w:lineRule="auto"/>
        <w:ind w:left="162" w:right="368" w:firstLine="457"/>
        <w:rPr>
          <w:sz w:val="24"/>
          <w:szCs w:val="24"/>
          <w:lang w:eastAsia="zh-CN"/>
        </w:rPr>
      </w:pPr>
      <w:r>
        <w:rPr>
          <w:spacing w:val="-1"/>
          <w:sz w:val="24"/>
          <w:szCs w:val="24"/>
          <w:lang w:eastAsia="zh-CN"/>
        </w:rPr>
        <w:t>机器人完全展开后，任意部分不得超出长</w:t>
      </w:r>
      <w:r>
        <w:rPr>
          <w:spacing w:val="-35"/>
          <w:sz w:val="24"/>
          <w:szCs w:val="24"/>
          <w:lang w:eastAsia="zh-CN"/>
        </w:rPr>
        <w:t xml:space="preserve"> </w:t>
      </w:r>
      <w:r>
        <w:rPr>
          <w:spacing w:val="-1"/>
          <w:sz w:val="24"/>
          <w:szCs w:val="24"/>
          <w:lang w:eastAsia="zh-CN"/>
        </w:rPr>
        <w:t>25</w:t>
      </w:r>
      <w:r>
        <w:rPr>
          <w:spacing w:val="-2"/>
          <w:sz w:val="24"/>
          <w:szCs w:val="24"/>
          <w:lang w:eastAsia="zh-CN"/>
        </w:rPr>
        <w:t>0mm*</w:t>
      </w:r>
      <w:r>
        <w:rPr>
          <w:spacing w:val="-2"/>
          <w:sz w:val="24"/>
          <w:szCs w:val="24"/>
          <w:lang w:eastAsia="zh-CN"/>
        </w:rPr>
        <w:t>宽</w:t>
      </w:r>
      <w:r>
        <w:rPr>
          <w:spacing w:val="-37"/>
          <w:sz w:val="24"/>
          <w:szCs w:val="24"/>
          <w:lang w:eastAsia="zh-CN"/>
        </w:rPr>
        <w:t xml:space="preserve"> </w:t>
      </w:r>
      <w:r>
        <w:rPr>
          <w:spacing w:val="-2"/>
          <w:sz w:val="24"/>
          <w:szCs w:val="24"/>
          <w:lang w:eastAsia="zh-CN"/>
        </w:rPr>
        <w:t>200mm*</w:t>
      </w:r>
      <w:r>
        <w:rPr>
          <w:spacing w:val="-2"/>
          <w:sz w:val="24"/>
          <w:szCs w:val="24"/>
          <w:lang w:eastAsia="zh-CN"/>
        </w:rPr>
        <w:t>高</w:t>
      </w:r>
      <w:r>
        <w:rPr>
          <w:spacing w:val="-38"/>
          <w:sz w:val="24"/>
          <w:szCs w:val="24"/>
          <w:lang w:eastAsia="zh-CN"/>
        </w:rPr>
        <w:t xml:space="preserve"> </w:t>
      </w:r>
      <w:r>
        <w:rPr>
          <w:spacing w:val="-2"/>
          <w:sz w:val="24"/>
          <w:szCs w:val="24"/>
          <w:lang w:eastAsia="zh-CN"/>
        </w:rPr>
        <w:t>200mm</w:t>
      </w:r>
      <w:r>
        <w:rPr>
          <w:spacing w:val="-22"/>
          <w:sz w:val="24"/>
          <w:szCs w:val="24"/>
          <w:lang w:eastAsia="zh-CN"/>
        </w:rPr>
        <w:t xml:space="preserve"> </w:t>
      </w:r>
      <w:r>
        <w:rPr>
          <w:spacing w:val="-2"/>
          <w:sz w:val="24"/>
          <w:szCs w:val="24"/>
          <w:lang w:eastAsia="zh-CN"/>
        </w:rPr>
        <w:t>的立方</w:t>
      </w:r>
      <w:r>
        <w:rPr>
          <w:sz w:val="24"/>
          <w:szCs w:val="24"/>
          <w:lang w:eastAsia="zh-CN"/>
        </w:rPr>
        <w:t xml:space="preserve"> </w:t>
      </w:r>
      <w:r>
        <w:rPr>
          <w:spacing w:val="-10"/>
          <w:sz w:val="24"/>
          <w:szCs w:val="24"/>
          <w:lang w:eastAsia="zh-CN"/>
        </w:rPr>
        <w:t>体。</w:t>
      </w:r>
    </w:p>
    <w:p w:rsidR="00E9096F" w:rsidRDefault="009D2143">
      <w:pPr>
        <w:pStyle w:val="a3"/>
        <w:spacing w:before="39" w:line="210" w:lineRule="auto"/>
        <w:ind w:left="627"/>
        <w:rPr>
          <w:sz w:val="24"/>
          <w:szCs w:val="24"/>
          <w:lang w:eastAsia="zh-CN"/>
        </w:rPr>
      </w:pPr>
      <w:r>
        <w:rPr>
          <w:spacing w:val="-2"/>
          <w:sz w:val="24"/>
          <w:szCs w:val="24"/>
          <w:lang w:eastAsia="zh-CN"/>
        </w:rPr>
        <w:t>单场比赛过程中，机器人最大净重量不超过</w:t>
      </w:r>
      <w:r>
        <w:rPr>
          <w:spacing w:val="-43"/>
          <w:sz w:val="24"/>
          <w:szCs w:val="24"/>
          <w:lang w:eastAsia="zh-CN"/>
        </w:rPr>
        <w:t xml:space="preserve"> </w:t>
      </w:r>
      <w:r>
        <w:rPr>
          <w:spacing w:val="-2"/>
          <w:sz w:val="24"/>
          <w:szCs w:val="24"/>
          <w:lang w:eastAsia="zh-CN"/>
        </w:rPr>
        <w:t>2kg,</w:t>
      </w:r>
      <w:r>
        <w:rPr>
          <w:spacing w:val="-2"/>
          <w:sz w:val="24"/>
          <w:szCs w:val="24"/>
          <w:lang w:eastAsia="zh-CN"/>
        </w:rPr>
        <w:t>包含电池。</w:t>
      </w:r>
    </w:p>
    <w:p w:rsidR="00E9096F" w:rsidRDefault="009D2143">
      <w:pPr>
        <w:pStyle w:val="a3"/>
        <w:spacing w:before="191" w:line="340" w:lineRule="auto"/>
        <w:ind w:left="163" w:right="369" w:firstLine="458"/>
        <w:rPr>
          <w:sz w:val="24"/>
          <w:szCs w:val="24"/>
          <w:lang w:eastAsia="zh-CN"/>
        </w:rPr>
      </w:pPr>
      <w:proofErr w:type="gramStart"/>
      <w:r>
        <w:rPr>
          <w:spacing w:val="-1"/>
          <w:sz w:val="24"/>
          <w:szCs w:val="24"/>
          <w:lang w:eastAsia="zh-CN"/>
        </w:rPr>
        <w:t>参赛战</w:t>
      </w:r>
      <w:proofErr w:type="gramEnd"/>
      <w:r>
        <w:rPr>
          <w:spacing w:val="-1"/>
          <w:sz w:val="24"/>
          <w:szCs w:val="24"/>
          <w:lang w:eastAsia="zh-CN"/>
        </w:rPr>
        <w:t>队可自行制作机械零件，可以使用</w:t>
      </w:r>
      <w:r>
        <w:rPr>
          <w:spacing w:val="-16"/>
          <w:sz w:val="24"/>
          <w:szCs w:val="24"/>
          <w:lang w:eastAsia="zh-CN"/>
        </w:rPr>
        <w:t xml:space="preserve"> </w:t>
      </w:r>
      <w:r>
        <w:rPr>
          <w:spacing w:val="-1"/>
          <w:sz w:val="24"/>
          <w:szCs w:val="24"/>
          <w:lang w:eastAsia="zh-CN"/>
        </w:rPr>
        <w:t>3D</w:t>
      </w:r>
      <w:r>
        <w:rPr>
          <w:spacing w:val="-27"/>
          <w:sz w:val="24"/>
          <w:szCs w:val="24"/>
          <w:lang w:eastAsia="zh-CN"/>
        </w:rPr>
        <w:t xml:space="preserve"> </w:t>
      </w:r>
      <w:r>
        <w:rPr>
          <w:spacing w:val="-1"/>
          <w:sz w:val="24"/>
          <w:szCs w:val="24"/>
          <w:lang w:eastAsia="zh-CN"/>
        </w:rPr>
        <w:t>打印，激光切割等零件，不允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许使用高集成度的完整商业产品，包括但不限于多自</w:t>
      </w:r>
      <w:r>
        <w:rPr>
          <w:spacing w:val="-1"/>
          <w:sz w:val="24"/>
          <w:szCs w:val="24"/>
          <w:lang w:eastAsia="zh-CN"/>
        </w:rPr>
        <w:t>由度机械臂或机械手等。</w:t>
      </w:r>
    </w:p>
    <w:p w:rsidR="00E9096F" w:rsidRDefault="009D2143">
      <w:pPr>
        <w:pStyle w:val="a3"/>
        <w:spacing w:before="54" w:line="220" w:lineRule="auto"/>
        <w:ind w:left="643"/>
        <w:outlineLvl w:val="1"/>
        <w:rPr>
          <w:sz w:val="24"/>
          <w:szCs w:val="24"/>
          <w:lang w:eastAsia="zh-CN"/>
        </w:rPr>
      </w:pPr>
      <w:bookmarkStart w:id="18" w:name="bookmark19"/>
      <w:bookmarkStart w:id="19" w:name="bookmark20"/>
      <w:bookmarkEnd w:id="18"/>
      <w:bookmarkEnd w:id="19"/>
      <w:r>
        <w:rPr>
          <w:b/>
          <w:bCs/>
          <w:spacing w:val="-4"/>
          <w:sz w:val="24"/>
          <w:szCs w:val="24"/>
          <w:lang w:eastAsia="zh-CN"/>
        </w:rPr>
        <w:t>3.2</w:t>
      </w:r>
      <w:r>
        <w:rPr>
          <w:spacing w:val="-45"/>
          <w:sz w:val="24"/>
          <w:szCs w:val="24"/>
          <w:lang w:eastAsia="zh-CN"/>
        </w:rPr>
        <w:t xml:space="preserve"> </w:t>
      </w:r>
      <w:r>
        <w:rPr>
          <w:b/>
          <w:bCs/>
          <w:spacing w:val="-4"/>
          <w:sz w:val="24"/>
          <w:szCs w:val="24"/>
          <w:lang w:eastAsia="zh-CN"/>
        </w:rPr>
        <w:t>机器人电子技术规范</w:t>
      </w:r>
    </w:p>
    <w:p w:rsidR="00E9096F" w:rsidRDefault="009D2143">
      <w:pPr>
        <w:pStyle w:val="a3"/>
        <w:spacing w:before="179" w:line="316" w:lineRule="auto"/>
        <w:ind w:left="317" w:right="369" w:firstLine="339"/>
        <w:rPr>
          <w:sz w:val="24"/>
          <w:szCs w:val="24"/>
          <w:lang w:eastAsia="zh-CN"/>
        </w:rPr>
      </w:pPr>
      <w:r>
        <w:rPr>
          <w:spacing w:val="-3"/>
          <w:sz w:val="24"/>
          <w:szCs w:val="24"/>
          <w:lang w:eastAsia="zh-CN"/>
        </w:rPr>
        <w:t>为确保比赛的公平性，防止战队使用部分过高性</w:t>
      </w:r>
      <w:r>
        <w:rPr>
          <w:spacing w:val="-4"/>
          <w:sz w:val="24"/>
          <w:szCs w:val="24"/>
          <w:lang w:eastAsia="zh-CN"/>
        </w:rPr>
        <w:t>能设备破坏比赛公平性，战</w:t>
      </w:r>
      <w:r>
        <w:rPr>
          <w:sz w:val="24"/>
          <w:szCs w:val="24"/>
          <w:lang w:eastAsia="zh-CN"/>
        </w:rPr>
        <w:t xml:space="preserve"> </w:t>
      </w:r>
      <w:r>
        <w:rPr>
          <w:spacing w:val="-4"/>
          <w:sz w:val="24"/>
          <w:szCs w:val="24"/>
          <w:lang w:eastAsia="zh-CN"/>
        </w:rPr>
        <w:t>队使用的器材性能不得超过以下指标：</w:t>
      </w:r>
    </w:p>
    <w:tbl>
      <w:tblPr>
        <w:tblStyle w:val="TableNormal"/>
        <w:tblW w:w="8678" w:type="dxa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309"/>
        <w:gridCol w:w="1785"/>
        <w:gridCol w:w="3788"/>
        <w:gridCol w:w="1796"/>
      </w:tblGrid>
      <w:tr w:rsidR="00E9096F">
        <w:trPr>
          <w:trHeight w:val="462"/>
        </w:trPr>
        <w:tc>
          <w:tcPr>
            <w:tcW w:w="1309" w:type="dxa"/>
          </w:tcPr>
          <w:p w:rsidR="00E9096F" w:rsidRDefault="009D2143">
            <w:pPr>
              <w:pStyle w:val="TableText"/>
              <w:spacing w:before="129" w:line="220" w:lineRule="auto"/>
              <w:ind w:left="259"/>
            </w:pPr>
            <w:proofErr w:type="spellStart"/>
            <w:r>
              <w:rPr>
                <w:b/>
                <w:bCs/>
                <w:spacing w:val="-2"/>
              </w:rPr>
              <w:t>设备类型</w:t>
            </w:r>
            <w:proofErr w:type="spellEnd"/>
          </w:p>
        </w:tc>
        <w:tc>
          <w:tcPr>
            <w:tcW w:w="1785" w:type="dxa"/>
          </w:tcPr>
          <w:p w:rsidR="00E9096F" w:rsidRDefault="009D2143">
            <w:pPr>
              <w:pStyle w:val="TableText"/>
              <w:spacing w:before="129" w:line="221" w:lineRule="auto"/>
              <w:ind w:left="500"/>
            </w:pPr>
            <w:proofErr w:type="spellStart"/>
            <w:r>
              <w:rPr>
                <w:b/>
                <w:bCs/>
                <w:spacing w:val="-3"/>
              </w:rPr>
              <w:t>部件名称</w:t>
            </w:r>
            <w:proofErr w:type="spellEnd"/>
          </w:p>
        </w:tc>
        <w:tc>
          <w:tcPr>
            <w:tcW w:w="3788" w:type="dxa"/>
          </w:tcPr>
          <w:p w:rsidR="00E9096F" w:rsidRDefault="009D2143">
            <w:pPr>
              <w:pStyle w:val="TableText"/>
              <w:spacing w:before="128" w:line="223" w:lineRule="auto"/>
              <w:ind w:left="1695"/>
            </w:pPr>
            <w:proofErr w:type="spellStart"/>
            <w:r>
              <w:rPr>
                <w:b/>
                <w:bCs/>
                <w:spacing w:val="-3"/>
              </w:rPr>
              <w:t>规格</w:t>
            </w:r>
            <w:proofErr w:type="spellEnd"/>
          </w:p>
        </w:tc>
        <w:tc>
          <w:tcPr>
            <w:tcW w:w="1796" w:type="dxa"/>
          </w:tcPr>
          <w:p w:rsidR="00E9096F" w:rsidRDefault="009D2143">
            <w:pPr>
              <w:pStyle w:val="TableText"/>
              <w:spacing w:before="129" w:line="221" w:lineRule="auto"/>
              <w:ind w:left="700"/>
            </w:pPr>
            <w:proofErr w:type="spellStart"/>
            <w:r>
              <w:rPr>
                <w:b/>
                <w:bCs/>
                <w:spacing w:val="-3"/>
              </w:rPr>
              <w:t>备注</w:t>
            </w:r>
            <w:proofErr w:type="spellEnd"/>
          </w:p>
        </w:tc>
      </w:tr>
      <w:tr w:rsidR="00E9096F">
        <w:trPr>
          <w:trHeight w:val="926"/>
        </w:trPr>
        <w:tc>
          <w:tcPr>
            <w:tcW w:w="1309" w:type="dxa"/>
          </w:tcPr>
          <w:p w:rsidR="00E9096F" w:rsidRDefault="00E9096F">
            <w:pPr>
              <w:spacing w:line="352" w:lineRule="auto"/>
            </w:pPr>
          </w:p>
          <w:p w:rsidR="00E9096F" w:rsidRDefault="009D2143">
            <w:pPr>
              <w:pStyle w:val="TableText"/>
              <w:spacing w:before="65" w:line="220" w:lineRule="auto"/>
              <w:ind w:left="111"/>
            </w:pPr>
            <w:proofErr w:type="spellStart"/>
            <w:r>
              <w:rPr>
                <w:b/>
                <w:bCs/>
                <w:spacing w:val="-2"/>
              </w:rPr>
              <w:t>主控</w:t>
            </w:r>
            <w:r>
              <w:rPr>
                <w:b/>
                <w:bCs/>
                <w:spacing w:val="-2"/>
              </w:rPr>
              <w:t>&amp;</w:t>
            </w:r>
            <w:r>
              <w:rPr>
                <w:b/>
                <w:bCs/>
                <w:spacing w:val="-2"/>
              </w:rPr>
              <w:t>扩展板</w:t>
            </w:r>
            <w:proofErr w:type="spellEnd"/>
          </w:p>
        </w:tc>
        <w:tc>
          <w:tcPr>
            <w:tcW w:w="1785" w:type="dxa"/>
          </w:tcPr>
          <w:p w:rsidR="00E9096F" w:rsidRDefault="00E9096F">
            <w:pPr>
              <w:spacing w:line="383" w:lineRule="auto"/>
            </w:pPr>
          </w:p>
          <w:p w:rsidR="00E9096F" w:rsidRDefault="009D2143">
            <w:pPr>
              <w:pStyle w:val="TableText"/>
              <w:spacing w:before="65" w:line="185" w:lineRule="auto"/>
              <w:ind w:left="198"/>
            </w:pPr>
            <w:r>
              <w:rPr>
                <w:spacing w:val="-1"/>
              </w:rPr>
              <w:t>ESP32-WROVER-B</w:t>
            </w:r>
          </w:p>
        </w:tc>
        <w:tc>
          <w:tcPr>
            <w:tcW w:w="3788" w:type="dxa"/>
          </w:tcPr>
          <w:p w:rsidR="00E9096F" w:rsidRDefault="009D2143">
            <w:pPr>
              <w:pStyle w:val="TableText"/>
              <w:spacing w:before="52" w:line="278" w:lineRule="auto"/>
              <w:ind w:left="15" w:right="7" w:firstLine="397"/>
            </w:pPr>
            <w:proofErr w:type="spellStart"/>
            <w:r>
              <w:rPr>
                <w:spacing w:val="-2"/>
              </w:rPr>
              <w:t>处理器：</w:t>
            </w:r>
            <w:r>
              <w:rPr>
                <w:spacing w:val="-2"/>
              </w:rPr>
              <w:t>Xtensa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>®</w:t>
            </w:r>
            <w:r>
              <w:rPr>
                <w:rFonts w:ascii="Calibri" w:eastAsia="Calibri" w:hAnsi="Calibri" w:cs="Calibri"/>
                <w:spacing w:val="22"/>
                <w:w w:val="102"/>
              </w:rPr>
              <w:t xml:space="preserve">  </w:t>
            </w:r>
            <w:r>
              <w:rPr>
                <w:spacing w:val="-2"/>
              </w:rPr>
              <w:t>32-bit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LX6</w:t>
            </w:r>
            <w:r>
              <w:rPr>
                <w:spacing w:val="36"/>
              </w:rPr>
              <w:t xml:space="preserve"> </w:t>
            </w:r>
            <w:proofErr w:type="spellStart"/>
            <w:r>
              <w:rPr>
                <w:spacing w:val="-2"/>
              </w:rPr>
              <w:t>双核处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理器</w:t>
            </w:r>
            <w:proofErr w:type="spellEnd"/>
          </w:p>
          <w:p w:rsidR="00E9096F" w:rsidRDefault="009D2143">
            <w:pPr>
              <w:pStyle w:val="TableText"/>
              <w:spacing w:before="28" w:line="215" w:lineRule="auto"/>
              <w:ind w:left="412"/>
            </w:pPr>
            <w:proofErr w:type="spellStart"/>
            <w:r>
              <w:t>通讯模式</w:t>
            </w:r>
            <w:proofErr w:type="spellEnd"/>
            <w:r>
              <w:t>：</w:t>
            </w:r>
          </w:p>
        </w:tc>
        <w:tc>
          <w:tcPr>
            <w:tcW w:w="1796" w:type="dxa"/>
          </w:tcPr>
          <w:p w:rsidR="00E9096F" w:rsidRDefault="00E9096F"/>
        </w:tc>
      </w:tr>
    </w:tbl>
    <w:p w:rsidR="00E9096F" w:rsidRDefault="00E9096F">
      <w:pPr>
        <w:spacing w:line="230" w:lineRule="exact"/>
        <w:rPr>
          <w:sz w:val="20"/>
        </w:rPr>
      </w:pPr>
    </w:p>
    <w:p w:rsidR="00E9096F" w:rsidRDefault="00E9096F">
      <w:pPr>
        <w:spacing w:line="230" w:lineRule="exact"/>
        <w:rPr>
          <w:sz w:val="20"/>
          <w:szCs w:val="20"/>
        </w:rPr>
        <w:sectPr w:rsidR="00E9096F">
          <w:headerReference w:type="default" r:id="rId28"/>
          <w:footerReference w:type="default" r:id="rId29"/>
          <w:pgSz w:w="11903" w:h="16838"/>
          <w:pgMar w:top="1311" w:right="1418" w:bottom="1740" w:left="1646" w:header="751" w:footer="1313" w:gutter="0"/>
          <w:cols w:space="720"/>
        </w:sectPr>
      </w:pPr>
    </w:p>
    <w:p w:rsidR="00E9096F" w:rsidRDefault="00E9096F">
      <w:pPr>
        <w:spacing w:before="37"/>
      </w:pPr>
    </w:p>
    <w:tbl>
      <w:tblPr>
        <w:tblStyle w:val="TableNormal"/>
        <w:tblW w:w="8678" w:type="dxa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309"/>
        <w:gridCol w:w="1785"/>
        <w:gridCol w:w="3788"/>
        <w:gridCol w:w="1796"/>
      </w:tblGrid>
      <w:tr w:rsidR="00E9096F">
        <w:trPr>
          <w:trHeight w:val="936"/>
        </w:trPr>
        <w:tc>
          <w:tcPr>
            <w:tcW w:w="1309" w:type="dxa"/>
          </w:tcPr>
          <w:p w:rsidR="00E9096F" w:rsidRDefault="00E9096F"/>
        </w:tc>
        <w:tc>
          <w:tcPr>
            <w:tcW w:w="1785" w:type="dxa"/>
          </w:tcPr>
          <w:p w:rsidR="00E9096F" w:rsidRDefault="00E9096F"/>
        </w:tc>
        <w:tc>
          <w:tcPr>
            <w:tcW w:w="3788" w:type="dxa"/>
          </w:tcPr>
          <w:p w:rsidR="00E9096F" w:rsidRDefault="009D2143">
            <w:pPr>
              <w:pStyle w:val="TableText"/>
              <w:spacing w:before="54" w:line="220" w:lineRule="auto"/>
              <w:ind w:left="43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串口通信：主控板对扩展板</w:t>
            </w:r>
          </w:p>
          <w:p w:rsidR="00E9096F" w:rsidRDefault="009D2143">
            <w:pPr>
              <w:pStyle w:val="TableText"/>
              <w:spacing w:before="76" w:line="221" w:lineRule="auto"/>
              <w:ind w:left="414"/>
              <w:rPr>
                <w:lang w:eastAsia="zh-CN"/>
              </w:rPr>
            </w:pPr>
            <w:r>
              <w:rPr>
                <w:lang w:eastAsia="zh-CN"/>
              </w:rPr>
              <w:t>数字信号：数字舵机接口</w:t>
            </w:r>
          </w:p>
          <w:p w:rsidR="00E9096F" w:rsidRDefault="009D2143">
            <w:pPr>
              <w:pStyle w:val="TableText"/>
              <w:spacing w:before="68" w:line="220" w:lineRule="auto"/>
              <w:ind w:left="416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PWM</w:t>
            </w:r>
            <w:r>
              <w:rPr>
                <w:spacing w:val="-3"/>
                <w:lang w:eastAsia="zh-CN"/>
              </w:rPr>
              <w:t>：直流电机接口</w:t>
            </w:r>
          </w:p>
        </w:tc>
        <w:tc>
          <w:tcPr>
            <w:tcW w:w="1796" w:type="dxa"/>
          </w:tcPr>
          <w:p w:rsidR="00E9096F" w:rsidRDefault="00E9096F">
            <w:pPr>
              <w:rPr>
                <w:lang w:eastAsia="zh-CN"/>
              </w:rPr>
            </w:pPr>
          </w:p>
        </w:tc>
      </w:tr>
      <w:tr w:rsidR="00E9096F">
        <w:trPr>
          <w:trHeight w:val="2178"/>
        </w:trPr>
        <w:tc>
          <w:tcPr>
            <w:tcW w:w="1309" w:type="dxa"/>
            <w:vMerge w:val="restart"/>
            <w:tcBorders>
              <w:bottom w:val="nil"/>
            </w:tcBorders>
          </w:tcPr>
          <w:p w:rsidR="00E9096F" w:rsidRDefault="00E9096F">
            <w:pPr>
              <w:spacing w:line="249" w:lineRule="auto"/>
              <w:rPr>
                <w:lang w:eastAsia="zh-CN"/>
              </w:rPr>
            </w:pPr>
          </w:p>
          <w:p w:rsidR="00E9096F" w:rsidRDefault="00E9096F">
            <w:pPr>
              <w:spacing w:line="249" w:lineRule="auto"/>
              <w:rPr>
                <w:lang w:eastAsia="zh-CN"/>
              </w:rPr>
            </w:pPr>
          </w:p>
          <w:p w:rsidR="00E9096F" w:rsidRDefault="00E9096F">
            <w:pPr>
              <w:spacing w:line="249" w:lineRule="auto"/>
              <w:rPr>
                <w:lang w:eastAsia="zh-CN"/>
              </w:rPr>
            </w:pPr>
          </w:p>
          <w:p w:rsidR="00E9096F" w:rsidRDefault="00E9096F">
            <w:pPr>
              <w:spacing w:line="249" w:lineRule="auto"/>
              <w:rPr>
                <w:lang w:eastAsia="zh-CN"/>
              </w:rPr>
            </w:pPr>
          </w:p>
          <w:p w:rsidR="00E9096F" w:rsidRDefault="00E9096F">
            <w:pPr>
              <w:spacing w:line="249" w:lineRule="auto"/>
              <w:rPr>
                <w:lang w:eastAsia="zh-CN"/>
              </w:rPr>
            </w:pPr>
          </w:p>
          <w:p w:rsidR="00E9096F" w:rsidRDefault="00E9096F">
            <w:pPr>
              <w:spacing w:line="250" w:lineRule="auto"/>
              <w:rPr>
                <w:lang w:eastAsia="zh-CN"/>
              </w:rPr>
            </w:pPr>
          </w:p>
          <w:p w:rsidR="00E9096F" w:rsidRDefault="00E9096F">
            <w:pPr>
              <w:spacing w:line="250" w:lineRule="auto"/>
              <w:rPr>
                <w:lang w:eastAsia="zh-CN"/>
              </w:rPr>
            </w:pPr>
          </w:p>
          <w:p w:rsidR="00E9096F" w:rsidRDefault="009D2143">
            <w:pPr>
              <w:pStyle w:val="TableText"/>
              <w:spacing w:before="65" w:line="221" w:lineRule="auto"/>
              <w:ind w:left="556"/>
            </w:pPr>
            <w:proofErr w:type="spellStart"/>
            <w:r>
              <w:rPr>
                <w:b/>
                <w:bCs/>
                <w:spacing w:val="-2"/>
              </w:rPr>
              <w:t>传感器</w:t>
            </w:r>
            <w:proofErr w:type="spellEnd"/>
          </w:p>
        </w:tc>
        <w:tc>
          <w:tcPr>
            <w:tcW w:w="1785" w:type="dxa"/>
          </w:tcPr>
          <w:p w:rsidR="00E9096F" w:rsidRDefault="00E9096F">
            <w:pPr>
              <w:spacing w:line="242" w:lineRule="auto"/>
            </w:pPr>
          </w:p>
          <w:p w:rsidR="00E9096F" w:rsidRDefault="00E9096F">
            <w:pPr>
              <w:spacing w:line="242" w:lineRule="auto"/>
            </w:pPr>
          </w:p>
          <w:p w:rsidR="00E9096F" w:rsidRDefault="00E9096F">
            <w:pPr>
              <w:spacing w:line="243" w:lineRule="auto"/>
            </w:pPr>
          </w:p>
          <w:p w:rsidR="00E9096F" w:rsidRDefault="00E9096F">
            <w:pPr>
              <w:spacing w:line="243" w:lineRule="auto"/>
            </w:pPr>
          </w:p>
          <w:p w:rsidR="00E9096F" w:rsidRDefault="009D2143">
            <w:pPr>
              <w:pStyle w:val="TableText"/>
              <w:spacing w:before="65" w:line="221" w:lineRule="auto"/>
              <w:ind w:left="395"/>
            </w:pPr>
            <w:proofErr w:type="spellStart"/>
            <w:r>
              <w:t>视觉传感器</w:t>
            </w:r>
            <w:proofErr w:type="spellEnd"/>
          </w:p>
        </w:tc>
        <w:tc>
          <w:tcPr>
            <w:tcW w:w="3788" w:type="dxa"/>
          </w:tcPr>
          <w:p w:rsidR="00E9096F" w:rsidRDefault="009D2143">
            <w:pPr>
              <w:pStyle w:val="TableText"/>
              <w:spacing w:before="51" w:line="221" w:lineRule="auto"/>
              <w:ind w:left="4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视场角：</w:t>
            </w:r>
            <w:r>
              <w:rPr>
                <w:spacing w:val="-1"/>
                <w:lang w:eastAsia="zh-CN"/>
              </w:rPr>
              <w:t>65.0</w:t>
            </w:r>
            <w:r>
              <w:rPr>
                <w:spacing w:val="-38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度</w:t>
            </w:r>
          </w:p>
          <w:p w:rsidR="00E9096F" w:rsidRDefault="009D2143">
            <w:pPr>
              <w:pStyle w:val="TableText"/>
              <w:spacing w:before="75" w:line="220" w:lineRule="auto"/>
              <w:ind w:left="4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有效焦距：</w:t>
            </w:r>
            <w:r>
              <w:rPr>
                <w:spacing w:val="-1"/>
                <w:lang w:eastAsia="zh-CN"/>
              </w:rPr>
              <w:t>4.65±5% mm</w:t>
            </w:r>
          </w:p>
          <w:p w:rsidR="00E9096F" w:rsidRDefault="009D2143">
            <w:pPr>
              <w:pStyle w:val="TableText"/>
              <w:spacing w:before="68" w:line="221" w:lineRule="auto"/>
              <w:ind w:left="4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识别速度：</w:t>
            </w:r>
            <w:r>
              <w:rPr>
                <w:spacing w:val="-2"/>
                <w:lang w:eastAsia="zh-CN"/>
              </w:rPr>
              <w:t>60</w:t>
            </w:r>
            <w:r>
              <w:rPr>
                <w:spacing w:val="-34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帧</w:t>
            </w:r>
            <w:r>
              <w:rPr>
                <w:spacing w:val="-2"/>
                <w:lang w:eastAsia="zh-CN"/>
              </w:rPr>
              <w:t>/s</w:t>
            </w:r>
          </w:p>
          <w:p w:rsidR="00E9096F" w:rsidRDefault="009D2143">
            <w:pPr>
              <w:pStyle w:val="TableText"/>
              <w:spacing w:before="75" w:line="221" w:lineRule="auto"/>
              <w:ind w:left="4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识别距离：</w:t>
            </w:r>
            <w:r>
              <w:rPr>
                <w:spacing w:val="-1"/>
                <w:lang w:eastAsia="zh-CN"/>
              </w:rPr>
              <w:t>0.25-1.2m</w:t>
            </w:r>
            <w:r>
              <w:rPr>
                <w:spacing w:val="-30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范围最佳</w:t>
            </w:r>
          </w:p>
          <w:p w:rsidR="00E9096F" w:rsidRDefault="009D2143">
            <w:pPr>
              <w:pStyle w:val="TableText"/>
              <w:spacing w:before="69" w:line="276" w:lineRule="auto"/>
              <w:ind w:left="28" w:right="12" w:firstLine="38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供电方式：</w:t>
            </w:r>
            <w:r>
              <w:rPr>
                <w:spacing w:val="-1"/>
                <w:lang w:eastAsia="zh-CN"/>
              </w:rPr>
              <w:t>3.7V</w:t>
            </w:r>
            <w:r>
              <w:rPr>
                <w:spacing w:val="-33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锂电池</w:t>
            </w:r>
            <w:r>
              <w:rPr>
                <w:spacing w:val="-1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或</w:t>
            </w:r>
            <w:r>
              <w:rPr>
                <w:spacing w:val="-1"/>
                <w:lang w:eastAsia="zh-CN"/>
              </w:rPr>
              <w:t xml:space="preserve"> 5V</w:t>
            </w:r>
            <w:r>
              <w:rPr>
                <w:spacing w:val="12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mBuild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电源模块</w:t>
            </w:r>
          </w:p>
          <w:p w:rsidR="00E9096F" w:rsidRDefault="009D2143">
            <w:pPr>
              <w:pStyle w:val="TableText"/>
              <w:spacing w:before="31" w:line="222" w:lineRule="auto"/>
              <w:ind w:left="415"/>
            </w:pPr>
            <w:r>
              <w:rPr>
                <w:spacing w:val="-1"/>
              </w:rPr>
              <w:t>功耗范围：</w:t>
            </w:r>
            <w:r>
              <w:rPr>
                <w:spacing w:val="-1"/>
              </w:rPr>
              <w:t>0.9-1.3W</w:t>
            </w:r>
          </w:p>
        </w:tc>
        <w:tc>
          <w:tcPr>
            <w:tcW w:w="1796" w:type="dxa"/>
            <w:vMerge w:val="restart"/>
            <w:tcBorders>
              <w:bottom w:val="nil"/>
            </w:tcBorders>
          </w:tcPr>
          <w:p w:rsidR="00E9096F" w:rsidRDefault="00E9096F">
            <w:pPr>
              <w:spacing w:line="268" w:lineRule="auto"/>
              <w:rPr>
                <w:lang w:eastAsia="zh-CN"/>
              </w:rPr>
            </w:pPr>
          </w:p>
          <w:p w:rsidR="00E9096F" w:rsidRDefault="00E9096F">
            <w:pPr>
              <w:spacing w:line="269" w:lineRule="auto"/>
              <w:rPr>
                <w:lang w:eastAsia="zh-CN"/>
              </w:rPr>
            </w:pPr>
          </w:p>
          <w:p w:rsidR="00E9096F" w:rsidRDefault="00E9096F">
            <w:pPr>
              <w:spacing w:line="269" w:lineRule="auto"/>
              <w:rPr>
                <w:lang w:eastAsia="zh-CN"/>
              </w:rPr>
            </w:pPr>
          </w:p>
          <w:p w:rsidR="00E9096F" w:rsidRDefault="00E9096F">
            <w:pPr>
              <w:spacing w:line="269" w:lineRule="auto"/>
              <w:rPr>
                <w:lang w:eastAsia="zh-CN"/>
              </w:rPr>
            </w:pPr>
          </w:p>
          <w:p w:rsidR="00E9096F" w:rsidRDefault="009D2143">
            <w:pPr>
              <w:pStyle w:val="TableText"/>
              <w:spacing w:before="65" w:line="220" w:lineRule="auto"/>
              <w:ind w:left="2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类型和数量不限</w:t>
            </w:r>
          </w:p>
          <w:p w:rsidR="00E9096F" w:rsidRDefault="009D2143">
            <w:pPr>
              <w:pStyle w:val="TableText"/>
              <w:spacing w:before="70" w:line="282" w:lineRule="auto"/>
              <w:ind w:left="15" w:right="2"/>
              <w:rPr>
                <w:lang w:eastAsia="zh-CN"/>
              </w:rPr>
            </w:pPr>
            <w:r>
              <w:rPr>
                <w:spacing w:val="21"/>
                <w:lang w:eastAsia="zh-CN"/>
              </w:rPr>
              <w:t>机器人禁止使用任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21"/>
                <w:lang w:eastAsia="zh-CN"/>
              </w:rPr>
              <w:t>何可干扰到其它机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21"/>
                <w:lang w:eastAsia="zh-CN"/>
              </w:rPr>
              <w:t>器人感知能力的传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感器</w:t>
            </w:r>
          </w:p>
        </w:tc>
      </w:tr>
      <w:tr w:rsidR="00E9096F">
        <w:trPr>
          <w:trHeight w:val="933"/>
        </w:trPr>
        <w:tc>
          <w:tcPr>
            <w:tcW w:w="1309" w:type="dxa"/>
            <w:vMerge/>
            <w:tcBorders>
              <w:top w:val="nil"/>
              <w:bottom w:val="nil"/>
            </w:tcBorders>
          </w:tcPr>
          <w:p w:rsidR="00E9096F" w:rsidRDefault="00E9096F">
            <w:pPr>
              <w:rPr>
                <w:lang w:eastAsia="zh-CN"/>
              </w:rPr>
            </w:pPr>
          </w:p>
        </w:tc>
        <w:tc>
          <w:tcPr>
            <w:tcW w:w="1785" w:type="dxa"/>
          </w:tcPr>
          <w:p w:rsidR="00E9096F" w:rsidRDefault="00E9096F">
            <w:pPr>
              <w:spacing w:line="351" w:lineRule="auto"/>
              <w:rPr>
                <w:lang w:eastAsia="zh-CN"/>
              </w:rPr>
            </w:pPr>
          </w:p>
          <w:p w:rsidR="00E9096F" w:rsidRDefault="009D2143">
            <w:pPr>
              <w:pStyle w:val="TableText"/>
              <w:spacing w:before="66" w:line="221" w:lineRule="auto"/>
              <w:ind w:left="290"/>
            </w:pPr>
            <w:proofErr w:type="spellStart"/>
            <w:r>
              <w:t>超声波传感器</w:t>
            </w:r>
            <w:proofErr w:type="spellEnd"/>
          </w:p>
        </w:tc>
        <w:tc>
          <w:tcPr>
            <w:tcW w:w="3788" w:type="dxa"/>
          </w:tcPr>
          <w:p w:rsidR="00E9096F" w:rsidRDefault="009D2143">
            <w:pPr>
              <w:pStyle w:val="TableText"/>
              <w:spacing w:before="51" w:line="221" w:lineRule="auto"/>
              <w:ind w:left="4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工作电压：</w:t>
            </w:r>
            <w:r>
              <w:rPr>
                <w:spacing w:val="-1"/>
                <w:lang w:eastAsia="zh-CN"/>
              </w:rPr>
              <w:t>DC 5V</w:t>
            </w:r>
          </w:p>
          <w:p w:rsidR="00E9096F" w:rsidRDefault="009D2143">
            <w:pPr>
              <w:pStyle w:val="TableText"/>
              <w:spacing w:before="75" w:line="222" w:lineRule="auto"/>
              <w:ind w:left="41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读值范围：</w:t>
            </w:r>
            <w:r>
              <w:rPr>
                <w:spacing w:val="-1"/>
                <w:lang w:eastAsia="zh-CN"/>
              </w:rPr>
              <w:t>5-300cm</w:t>
            </w:r>
          </w:p>
          <w:p w:rsidR="00E9096F" w:rsidRDefault="009D2143">
            <w:pPr>
              <w:pStyle w:val="TableText"/>
              <w:spacing w:before="67" w:line="221" w:lineRule="auto"/>
              <w:ind w:left="416"/>
            </w:pPr>
            <w:proofErr w:type="spellStart"/>
            <w:r>
              <w:rPr>
                <w:spacing w:val="-1"/>
              </w:rPr>
              <w:t>读值误差</w:t>
            </w:r>
            <w:proofErr w:type="spellEnd"/>
            <w:r>
              <w:rPr>
                <w:spacing w:val="-1"/>
              </w:rPr>
              <w:t>：</w:t>
            </w:r>
            <w:r>
              <w:rPr>
                <w:spacing w:val="-1"/>
              </w:rPr>
              <w:t>±5%</w:t>
            </w:r>
          </w:p>
        </w:tc>
        <w:tc>
          <w:tcPr>
            <w:tcW w:w="1796" w:type="dxa"/>
            <w:vMerge/>
            <w:tcBorders>
              <w:top w:val="nil"/>
              <w:bottom w:val="nil"/>
            </w:tcBorders>
          </w:tcPr>
          <w:p w:rsidR="00E9096F" w:rsidRDefault="00E9096F"/>
        </w:tc>
      </w:tr>
      <w:tr w:rsidR="00E9096F">
        <w:trPr>
          <w:trHeight w:val="618"/>
        </w:trPr>
        <w:tc>
          <w:tcPr>
            <w:tcW w:w="1309" w:type="dxa"/>
            <w:vMerge/>
            <w:tcBorders>
              <w:top w:val="nil"/>
            </w:tcBorders>
          </w:tcPr>
          <w:p w:rsidR="00E9096F" w:rsidRDefault="00E9096F"/>
        </w:tc>
        <w:tc>
          <w:tcPr>
            <w:tcW w:w="1785" w:type="dxa"/>
          </w:tcPr>
          <w:p w:rsidR="00E9096F" w:rsidRDefault="009D2143">
            <w:pPr>
              <w:pStyle w:val="TableText"/>
              <w:spacing w:before="261" w:line="219" w:lineRule="auto"/>
              <w:ind w:left="398"/>
            </w:pPr>
            <w:proofErr w:type="spellStart"/>
            <w:r>
              <w:t>巡线传感器</w:t>
            </w:r>
            <w:proofErr w:type="spellEnd"/>
          </w:p>
        </w:tc>
        <w:tc>
          <w:tcPr>
            <w:tcW w:w="3788" w:type="dxa"/>
          </w:tcPr>
          <w:p w:rsidR="00E9096F" w:rsidRDefault="009D2143">
            <w:pPr>
              <w:pStyle w:val="TableText"/>
              <w:spacing w:before="51" w:line="221" w:lineRule="auto"/>
              <w:ind w:left="4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工作电压：</w:t>
            </w:r>
            <w:r>
              <w:rPr>
                <w:spacing w:val="-1"/>
                <w:lang w:eastAsia="zh-CN"/>
              </w:rPr>
              <w:t>DC 5V</w:t>
            </w:r>
          </w:p>
          <w:p w:rsidR="00E9096F" w:rsidRDefault="009D2143">
            <w:pPr>
              <w:pStyle w:val="TableText"/>
              <w:spacing w:before="76" w:line="221" w:lineRule="auto"/>
              <w:ind w:left="411"/>
              <w:rPr>
                <w:lang w:eastAsia="zh-CN"/>
              </w:rPr>
            </w:pPr>
            <w:r>
              <w:rPr>
                <w:lang w:eastAsia="zh-CN"/>
              </w:rPr>
              <w:t>检测高度：</w:t>
            </w:r>
            <w:r>
              <w:rPr>
                <w:lang w:eastAsia="zh-CN"/>
              </w:rPr>
              <w:t>5mm-15mm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:rsidR="00E9096F" w:rsidRDefault="00E9096F">
            <w:pPr>
              <w:rPr>
                <w:lang w:eastAsia="zh-CN"/>
              </w:rPr>
            </w:pPr>
          </w:p>
        </w:tc>
      </w:tr>
      <w:tr w:rsidR="00E9096F">
        <w:trPr>
          <w:trHeight w:val="1247"/>
        </w:trPr>
        <w:tc>
          <w:tcPr>
            <w:tcW w:w="1309" w:type="dxa"/>
            <w:vMerge w:val="restart"/>
            <w:tcBorders>
              <w:bottom w:val="nil"/>
            </w:tcBorders>
          </w:tcPr>
          <w:p w:rsidR="00E9096F" w:rsidRDefault="00E9096F">
            <w:pPr>
              <w:spacing w:line="243" w:lineRule="auto"/>
              <w:rPr>
                <w:lang w:eastAsia="zh-CN"/>
              </w:rPr>
            </w:pPr>
          </w:p>
          <w:p w:rsidR="00E9096F" w:rsidRDefault="00E9096F">
            <w:pPr>
              <w:spacing w:line="243" w:lineRule="auto"/>
              <w:rPr>
                <w:lang w:eastAsia="zh-CN"/>
              </w:rPr>
            </w:pPr>
          </w:p>
          <w:p w:rsidR="00E9096F" w:rsidRDefault="00E9096F">
            <w:pPr>
              <w:spacing w:line="243" w:lineRule="auto"/>
              <w:rPr>
                <w:lang w:eastAsia="zh-CN"/>
              </w:rPr>
            </w:pPr>
          </w:p>
          <w:p w:rsidR="00E9096F" w:rsidRDefault="00E9096F">
            <w:pPr>
              <w:spacing w:line="243" w:lineRule="auto"/>
              <w:rPr>
                <w:lang w:eastAsia="zh-CN"/>
              </w:rPr>
            </w:pPr>
          </w:p>
          <w:p w:rsidR="00E9096F" w:rsidRDefault="00E9096F">
            <w:pPr>
              <w:spacing w:line="243" w:lineRule="auto"/>
              <w:rPr>
                <w:lang w:eastAsia="zh-CN"/>
              </w:rPr>
            </w:pPr>
          </w:p>
          <w:p w:rsidR="00E9096F" w:rsidRDefault="00E9096F">
            <w:pPr>
              <w:spacing w:line="243" w:lineRule="auto"/>
              <w:rPr>
                <w:lang w:eastAsia="zh-CN"/>
              </w:rPr>
            </w:pPr>
          </w:p>
          <w:p w:rsidR="00E9096F" w:rsidRDefault="00E9096F">
            <w:pPr>
              <w:spacing w:line="244" w:lineRule="auto"/>
              <w:rPr>
                <w:lang w:eastAsia="zh-CN"/>
              </w:rPr>
            </w:pPr>
          </w:p>
          <w:p w:rsidR="00E9096F" w:rsidRDefault="00E9096F">
            <w:pPr>
              <w:spacing w:line="244" w:lineRule="auto"/>
              <w:rPr>
                <w:lang w:eastAsia="zh-CN"/>
              </w:rPr>
            </w:pPr>
          </w:p>
          <w:p w:rsidR="00E9096F" w:rsidRDefault="00E9096F">
            <w:pPr>
              <w:spacing w:line="244" w:lineRule="auto"/>
              <w:rPr>
                <w:lang w:eastAsia="zh-CN"/>
              </w:rPr>
            </w:pPr>
          </w:p>
          <w:p w:rsidR="00E9096F" w:rsidRDefault="00E9096F">
            <w:pPr>
              <w:spacing w:line="244" w:lineRule="auto"/>
              <w:rPr>
                <w:lang w:eastAsia="zh-CN"/>
              </w:rPr>
            </w:pPr>
          </w:p>
          <w:p w:rsidR="00E9096F" w:rsidRDefault="00E9096F">
            <w:pPr>
              <w:spacing w:line="244" w:lineRule="auto"/>
              <w:rPr>
                <w:lang w:eastAsia="zh-CN"/>
              </w:rPr>
            </w:pPr>
          </w:p>
          <w:p w:rsidR="00E9096F" w:rsidRDefault="009D2143">
            <w:pPr>
              <w:pStyle w:val="TableText"/>
              <w:spacing w:before="65" w:line="222" w:lineRule="auto"/>
              <w:ind w:left="218"/>
            </w:pPr>
            <w:proofErr w:type="spellStart"/>
            <w:r>
              <w:rPr>
                <w:b/>
                <w:bCs/>
                <w:spacing w:val="-5"/>
              </w:rPr>
              <w:t>电机</w:t>
            </w:r>
            <w:r>
              <w:rPr>
                <w:b/>
                <w:bCs/>
                <w:spacing w:val="-5"/>
              </w:rPr>
              <w:t>&amp;</w:t>
            </w:r>
            <w:r>
              <w:rPr>
                <w:b/>
                <w:bCs/>
                <w:spacing w:val="-5"/>
              </w:rPr>
              <w:t>舵机</w:t>
            </w:r>
            <w:proofErr w:type="spellEnd"/>
          </w:p>
        </w:tc>
        <w:tc>
          <w:tcPr>
            <w:tcW w:w="1785" w:type="dxa"/>
          </w:tcPr>
          <w:p w:rsidR="00E9096F" w:rsidRDefault="00E9096F">
            <w:pPr>
              <w:spacing w:line="250" w:lineRule="auto"/>
            </w:pPr>
          </w:p>
          <w:p w:rsidR="00E9096F" w:rsidRDefault="00E9096F">
            <w:pPr>
              <w:spacing w:line="250" w:lineRule="auto"/>
            </w:pPr>
          </w:p>
          <w:p w:rsidR="00E9096F" w:rsidRDefault="009D2143">
            <w:pPr>
              <w:pStyle w:val="TableText"/>
              <w:spacing w:before="65" w:line="220" w:lineRule="auto"/>
              <w:ind w:left="493"/>
            </w:pPr>
            <w:proofErr w:type="spellStart"/>
            <w:r>
              <w:t>编码电机</w:t>
            </w:r>
            <w:proofErr w:type="spellEnd"/>
          </w:p>
        </w:tc>
        <w:tc>
          <w:tcPr>
            <w:tcW w:w="3788" w:type="dxa"/>
          </w:tcPr>
          <w:p w:rsidR="00E9096F" w:rsidRDefault="009D2143">
            <w:pPr>
              <w:pStyle w:val="TableText"/>
              <w:spacing w:before="50" w:line="277" w:lineRule="auto"/>
              <w:ind w:left="413" w:right="1817" w:firstLine="11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180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光电编码电机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额定电压：</w:t>
            </w:r>
            <w:r>
              <w:rPr>
                <w:lang w:eastAsia="zh-CN"/>
              </w:rPr>
              <w:t>12V</w:t>
            </w:r>
          </w:p>
          <w:p w:rsidR="00E9096F" w:rsidRDefault="009D2143">
            <w:pPr>
              <w:pStyle w:val="TableText"/>
              <w:spacing w:before="23" w:line="260" w:lineRule="auto"/>
              <w:ind w:left="411" w:right="1369" w:firstLine="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空载转速：</w:t>
            </w:r>
            <w:r>
              <w:rPr>
                <w:spacing w:val="-1"/>
                <w:lang w:eastAsia="zh-CN"/>
              </w:rPr>
              <w:t>350RPM±5%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lang w:eastAsia="zh-CN"/>
              </w:rPr>
              <w:t>减速比：</w:t>
            </w:r>
            <w:r>
              <w:rPr>
                <w:lang w:eastAsia="zh-CN"/>
              </w:rPr>
              <w:t>39</w:t>
            </w:r>
            <w:r>
              <w:rPr>
                <w:lang w:eastAsia="zh-CN"/>
              </w:rPr>
              <w:t>：</w:t>
            </w:r>
            <w:r>
              <w:rPr>
                <w:lang w:eastAsia="zh-CN"/>
              </w:rPr>
              <w:t>6</w:t>
            </w:r>
          </w:p>
        </w:tc>
        <w:tc>
          <w:tcPr>
            <w:tcW w:w="1796" w:type="dxa"/>
            <w:vMerge w:val="restart"/>
            <w:tcBorders>
              <w:bottom w:val="nil"/>
            </w:tcBorders>
          </w:tcPr>
          <w:p w:rsidR="00E9096F" w:rsidRDefault="00E9096F">
            <w:pPr>
              <w:spacing w:line="264" w:lineRule="auto"/>
              <w:rPr>
                <w:lang w:eastAsia="zh-CN"/>
              </w:rPr>
            </w:pPr>
          </w:p>
          <w:p w:rsidR="00E9096F" w:rsidRDefault="00E9096F">
            <w:pPr>
              <w:spacing w:line="264" w:lineRule="auto"/>
              <w:rPr>
                <w:lang w:eastAsia="zh-CN"/>
              </w:rPr>
            </w:pPr>
          </w:p>
          <w:p w:rsidR="00E9096F" w:rsidRDefault="00E9096F">
            <w:pPr>
              <w:spacing w:line="264" w:lineRule="auto"/>
              <w:rPr>
                <w:lang w:eastAsia="zh-CN"/>
              </w:rPr>
            </w:pPr>
          </w:p>
          <w:p w:rsidR="00E9096F" w:rsidRDefault="00E9096F">
            <w:pPr>
              <w:spacing w:line="264" w:lineRule="auto"/>
              <w:rPr>
                <w:lang w:eastAsia="zh-CN"/>
              </w:rPr>
            </w:pPr>
          </w:p>
          <w:p w:rsidR="00E9096F" w:rsidRDefault="00E9096F">
            <w:pPr>
              <w:spacing w:line="265" w:lineRule="auto"/>
              <w:rPr>
                <w:lang w:eastAsia="zh-CN"/>
              </w:rPr>
            </w:pPr>
          </w:p>
          <w:p w:rsidR="00E9096F" w:rsidRDefault="00E9096F">
            <w:pPr>
              <w:spacing w:line="265" w:lineRule="auto"/>
              <w:rPr>
                <w:lang w:eastAsia="zh-CN"/>
              </w:rPr>
            </w:pPr>
          </w:p>
          <w:p w:rsidR="00E9096F" w:rsidRDefault="00E9096F">
            <w:pPr>
              <w:spacing w:line="265" w:lineRule="auto"/>
              <w:rPr>
                <w:lang w:eastAsia="zh-CN"/>
              </w:rPr>
            </w:pPr>
          </w:p>
          <w:p w:rsidR="00E9096F" w:rsidRDefault="009D2143">
            <w:pPr>
              <w:pStyle w:val="TableText"/>
              <w:spacing w:before="65" w:line="278" w:lineRule="auto"/>
              <w:ind w:left="17" w:right="2" w:firstLine="3"/>
              <w:rPr>
                <w:lang w:eastAsia="zh-CN"/>
              </w:rPr>
            </w:pPr>
            <w:r>
              <w:rPr>
                <w:spacing w:val="20"/>
                <w:lang w:eastAsia="zh-CN"/>
              </w:rPr>
              <w:t>禁止更改任何电机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21"/>
                <w:lang w:eastAsia="zh-CN"/>
              </w:rPr>
              <w:t>或舵机内部的机械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lang w:eastAsia="zh-CN"/>
              </w:rPr>
              <w:t>结构和电气布局</w:t>
            </w:r>
          </w:p>
          <w:p w:rsidR="00E9096F" w:rsidRDefault="009D2143">
            <w:pPr>
              <w:pStyle w:val="TableText"/>
              <w:spacing w:before="34" w:line="221" w:lineRule="auto"/>
              <w:ind w:left="21"/>
            </w:pPr>
            <w:proofErr w:type="spellStart"/>
            <w:r>
              <w:rPr>
                <w:spacing w:val="-2"/>
              </w:rPr>
              <w:t>总数量最多</w:t>
            </w:r>
            <w:proofErr w:type="spellEnd"/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个</w:t>
            </w:r>
          </w:p>
        </w:tc>
      </w:tr>
      <w:tr w:rsidR="00E9096F">
        <w:trPr>
          <w:trHeight w:val="1240"/>
        </w:trPr>
        <w:tc>
          <w:tcPr>
            <w:tcW w:w="1309" w:type="dxa"/>
            <w:vMerge/>
            <w:tcBorders>
              <w:top w:val="nil"/>
              <w:bottom w:val="nil"/>
            </w:tcBorders>
          </w:tcPr>
          <w:p w:rsidR="00E9096F" w:rsidRDefault="00E9096F"/>
        </w:tc>
        <w:tc>
          <w:tcPr>
            <w:tcW w:w="1785" w:type="dxa"/>
            <w:vMerge w:val="restart"/>
            <w:tcBorders>
              <w:bottom w:val="nil"/>
            </w:tcBorders>
          </w:tcPr>
          <w:p w:rsidR="00E9096F" w:rsidRDefault="00E9096F">
            <w:pPr>
              <w:spacing w:line="280" w:lineRule="auto"/>
            </w:pPr>
          </w:p>
          <w:p w:rsidR="00E9096F" w:rsidRDefault="00E9096F">
            <w:pPr>
              <w:spacing w:line="280" w:lineRule="auto"/>
            </w:pPr>
          </w:p>
          <w:p w:rsidR="00E9096F" w:rsidRDefault="00E9096F">
            <w:pPr>
              <w:spacing w:line="280" w:lineRule="auto"/>
            </w:pPr>
          </w:p>
          <w:p w:rsidR="00E9096F" w:rsidRDefault="00E9096F">
            <w:pPr>
              <w:spacing w:line="281" w:lineRule="auto"/>
            </w:pPr>
          </w:p>
          <w:p w:rsidR="00E9096F" w:rsidRDefault="009D2143">
            <w:pPr>
              <w:pStyle w:val="TableText"/>
              <w:spacing w:before="65" w:line="220" w:lineRule="auto"/>
              <w:ind w:left="497"/>
            </w:pPr>
            <w:proofErr w:type="spellStart"/>
            <w:r>
              <w:rPr>
                <w:spacing w:val="-1"/>
              </w:rPr>
              <w:t>直流电机</w:t>
            </w:r>
            <w:proofErr w:type="spellEnd"/>
          </w:p>
        </w:tc>
        <w:tc>
          <w:tcPr>
            <w:tcW w:w="3788" w:type="dxa"/>
          </w:tcPr>
          <w:p w:rsidR="00E9096F" w:rsidRDefault="009D2143">
            <w:pPr>
              <w:pStyle w:val="TableText"/>
              <w:spacing w:before="52" w:line="221" w:lineRule="auto"/>
              <w:ind w:left="417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双轴</w:t>
            </w:r>
            <w:r>
              <w:rPr>
                <w:spacing w:val="-45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TT</w:t>
            </w:r>
            <w:r>
              <w:rPr>
                <w:spacing w:val="-28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马达</w:t>
            </w:r>
          </w:p>
          <w:p w:rsidR="00E9096F" w:rsidRDefault="009D2143">
            <w:pPr>
              <w:pStyle w:val="TableText"/>
              <w:spacing w:before="67" w:line="221" w:lineRule="auto"/>
              <w:ind w:left="4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额定电压：</w:t>
            </w:r>
            <w:r>
              <w:rPr>
                <w:spacing w:val="-1"/>
                <w:lang w:eastAsia="zh-CN"/>
              </w:rPr>
              <w:t>DC 6V</w:t>
            </w:r>
          </w:p>
          <w:p w:rsidR="00E9096F" w:rsidRDefault="009D2143">
            <w:pPr>
              <w:pStyle w:val="TableText"/>
              <w:spacing w:before="76" w:line="256" w:lineRule="auto"/>
              <w:ind w:left="416" w:right="1069" w:firstLine="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无负载速度：</w:t>
            </w:r>
            <w:r>
              <w:rPr>
                <w:spacing w:val="-1"/>
                <w:lang w:eastAsia="zh-CN"/>
              </w:rPr>
              <w:t>200RPM±10%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齿轮比：</w:t>
            </w:r>
            <w:r>
              <w:rPr>
                <w:spacing w:val="-1"/>
                <w:lang w:eastAsia="zh-CN"/>
              </w:rPr>
              <w:t>1:48</w:t>
            </w:r>
          </w:p>
        </w:tc>
        <w:tc>
          <w:tcPr>
            <w:tcW w:w="1796" w:type="dxa"/>
            <w:vMerge/>
            <w:tcBorders>
              <w:top w:val="nil"/>
              <w:bottom w:val="nil"/>
            </w:tcBorders>
          </w:tcPr>
          <w:p w:rsidR="00E9096F" w:rsidRDefault="00E9096F">
            <w:pPr>
              <w:rPr>
                <w:lang w:eastAsia="zh-CN"/>
              </w:rPr>
            </w:pPr>
          </w:p>
        </w:tc>
      </w:tr>
      <w:tr w:rsidR="00E9096F">
        <w:trPr>
          <w:trHeight w:val="1240"/>
        </w:trPr>
        <w:tc>
          <w:tcPr>
            <w:tcW w:w="1309" w:type="dxa"/>
            <w:vMerge/>
            <w:tcBorders>
              <w:top w:val="nil"/>
              <w:bottom w:val="nil"/>
            </w:tcBorders>
          </w:tcPr>
          <w:p w:rsidR="00E9096F" w:rsidRDefault="00E9096F">
            <w:pPr>
              <w:rPr>
                <w:lang w:eastAsia="zh-CN"/>
              </w:rPr>
            </w:pPr>
          </w:p>
        </w:tc>
        <w:tc>
          <w:tcPr>
            <w:tcW w:w="1785" w:type="dxa"/>
            <w:vMerge/>
            <w:tcBorders>
              <w:top w:val="nil"/>
            </w:tcBorders>
          </w:tcPr>
          <w:p w:rsidR="00E9096F" w:rsidRDefault="00E9096F">
            <w:pPr>
              <w:rPr>
                <w:lang w:eastAsia="zh-CN"/>
              </w:rPr>
            </w:pPr>
          </w:p>
        </w:tc>
        <w:tc>
          <w:tcPr>
            <w:tcW w:w="3788" w:type="dxa"/>
          </w:tcPr>
          <w:p w:rsidR="00E9096F" w:rsidRDefault="009D2143">
            <w:pPr>
              <w:pStyle w:val="TableText"/>
              <w:spacing w:before="51" w:line="223" w:lineRule="auto"/>
              <w:ind w:left="419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高速</w:t>
            </w:r>
            <w:r>
              <w:rPr>
                <w:spacing w:val="-44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TT</w:t>
            </w:r>
            <w:r>
              <w:rPr>
                <w:spacing w:val="-23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电机</w:t>
            </w:r>
          </w:p>
          <w:p w:rsidR="00E9096F" w:rsidRDefault="009D2143">
            <w:pPr>
              <w:pStyle w:val="TableText"/>
              <w:spacing w:before="74" w:line="221" w:lineRule="auto"/>
              <w:ind w:left="4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额定电压：</w:t>
            </w:r>
            <w:r>
              <w:rPr>
                <w:spacing w:val="-1"/>
                <w:lang w:eastAsia="zh-CN"/>
              </w:rPr>
              <w:t>DC 6V</w:t>
            </w:r>
          </w:p>
          <w:p w:rsidR="00E9096F" w:rsidRDefault="009D2143">
            <w:pPr>
              <w:pStyle w:val="TableText"/>
              <w:spacing w:before="67" w:line="256" w:lineRule="auto"/>
              <w:ind w:left="416" w:right="1069" w:firstLine="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无负载速度：</w:t>
            </w:r>
            <w:r>
              <w:rPr>
                <w:spacing w:val="-1"/>
                <w:lang w:eastAsia="zh-CN"/>
              </w:rPr>
              <w:t>312RPM±10%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齿轮比：</w:t>
            </w:r>
            <w:r>
              <w:rPr>
                <w:spacing w:val="-1"/>
                <w:lang w:eastAsia="zh-CN"/>
              </w:rPr>
              <w:t>1</w:t>
            </w:r>
            <w:r>
              <w:rPr>
                <w:spacing w:val="-1"/>
                <w:lang w:eastAsia="zh-CN"/>
              </w:rPr>
              <w:t>：</w:t>
            </w:r>
            <w:r>
              <w:rPr>
                <w:spacing w:val="-1"/>
                <w:lang w:eastAsia="zh-CN"/>
              </w:rPr>
              <w:t>48</w:t>
            </w:r>
          </w:p>
        </w:tc>
        <w:tc>
          <w:tcPr>
            <w:tcW w:w="1796" w:type="dxa"/>
            <w:vMerge/>
            <w:tcBorders>
              <w:top w:val="nil"/>
              <w:bottom w:val="nil"/>
            </w:tcBorders>
          </w:tcPr>
          <w:p w:rsidR="00E9096F" w:rsidRDefault="00E9096F">
            <w:pPr>
              <w:rPr>
                <w:lang w:eastAsia="zh-CN"/>
              </w:rPr>
            </w:pPr>
          </w:p>
        </w:tc>
      </w:tr>
      <w:tr w:rsidR="00E9096F">
        <w:trPr>
          <w:trHeight w:val="932"/>
        </w:trPr>
        <w:tc>
          <w:tcPr>
            <w:tcW w:w="1309" w:type="dxa"/>
            <w:vMerge/>
            <w:tcBorders>
              <w:top w:val="nil"/>
              <w:bottom w:val="nil"/>
            </w:tcBorders>
          </w:tcPr>
          <w:p w:rsidR="00E9096F" w:rsidRDefault="00E9096F">
            <w:pPr>
              <w:rPr>
                <w:lang w:eastAsia="zh-CN"/>
              </w:rPr>
            </w:pPr>
          </w:p>
        </w:tc>
        <w:tc>
          <w:tcPr>
            <w:tcW w:w="1785" w:type="dxa"/>
            <w:vMerge w:val="restart"/>
            <w:tcBorders>
              <w:bottom w:val="nil"/>
            </w:tcBorders>
          </w:tcPr>
          <w:p w:rsidR="00E9096F" w:rsidRDefault="00E9096F">
            <w:pPr>
              <w:spacing w:line="271" w:lineRule="auto"/>
              <w:rPr>
                <w:lang w:eastAsia="zh-CN"/>
              </w:rPr>
            </w:pPr>
          </w:p>
          <w:p w:rsidR="00E9096F" w:rsidRDefault="00E9096F">
            <w:pPr>
              <w:spacing w:line="272" w:lineRule="auto"/>
              <w:rPr>
                <w:lang w:eastAsia="zh-CN"/>
              </w:rPr>
            </w:pPr>
          </w:p>
          <w:p w:rsidR="00E9096F" w:rsidRDefault="00E9096F">
            <w:pPr>
              <w:spacing w:line="272" w:lineRule="auto"/>
              <w:rPr>
                <w:lang w:eastAsia="zh-CN"/>
              </w:rPr>
            </w:pPr>
          </w:p>
          <w:p w:rsidR="00E9096F" w:rsidRDefault="009D2143">
            <w:pPr>
              <w:pStyle w:val="TableText"/>
              <w:spacing w:before="65" w:line="222" w:lineRule="auto"/>
              <w:ind w:left="697"/>
            </w:pPr>
            <w:proofErr w:type="spellStart"/>
            <w:r>
              <w:rPr>
                <w:spacing w:val="-1"/>
              </w:rPr>
              <w:t>舵机</w:t>
            </w:r>
            <w:proofErr w:type="spellEnd"/>
          </w:p>
        </w:tc>
        <w:tc>
          <w:tcPr>
            <w:tcW w:w="3788" w:type="dxa"/>
          </w:tcPr>
          <w:p w:rsidR="00E9096F" w:rsidRDefault="009D2143">
            <w:pPr>
              <w:pStyle w:val="TableText"/>
              <w:spacing w:before="52" w:line="222" w:lineRule="auto"/>
              <w:ind w:left="413"/>
            </w:pPr>
            <w:r>
              <w:rPr>
                <w:spacing w:val="-2"/>
              </w:rPr>
              <w:t>MS-1.5A</w:t>
            </w:r>
            <w:r>
              <w:rPr>
                <w:spacing w:val="-26"/>
              </w:rPr>
              <w:t xml:space="preserve"> </w:t>
            </w:r>
            <w:proofErr w:type="spellStart"/>
            <w:r>
              <w:rPr>
                <w:spacing w:val="-2"/>
              </w:rPr>
              <w:t>智能舵机</w:t>
            </w:r>
            <w:proofErr w:type="spellEnd"/>
          </w:p>
          <w:p w:rsidR="00E9096F" w:rsidRDefault="009D2143">
            <w:pPr>
              <w:pStyle w:val="TableText"/>
              <w:spacing w:before="76" w:line="255" w:lineRule="auto"/>
              <w:ind w:left="413" w:right="1475"/>
            </w:pPr>
            <w:r>
              <w:rPr>
                <w:spacing w:val="-1"/>
              </w:rPr>
              <w:t>工作电压：</w:t>
            </w:r>
            <w:r>
              <w:rPr>
                <w:spacing w:val="-1"/>
              </w:rPr>
              <w:t>4.8-6V DC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扭矩：</w:t>
            </w:r>
            <w:r>
              <w:rPr>
                <w:spacing w:val="-1"/>
              </w:rPr>
              <w:t>1.5kg/CM</w:t>
            </w:r>
          </w:p>
        </w:tc>
        <w:tc>
          <w:tcPr>
            <w:tcW w:w="1796" w:type="dxa"/>
            <w:vMerge/>
            <w:tcBorders>
              <w:top w:val="nil"/>
              <w:bottom w:val="nil"/>
            </w:tcBorders>
          </w:tcPr>
          <w:p w:rsidR="00E9096F" w:rsidRDefault="00E9096F"/>
        </w:tc>
      </w:tr>
      <w:tr w:rsidR="00E9096F">
        <w:trPr>
          <w:trHeight w:val="932"/>
        </w:trPr>
        <w:tc>
          <w:tcPr>
            <w:tcW w:w="1309" w:type="dxa"/>
            <w:vMerge/>
            <w:tcBorders>
              <w:top w:val="nil"/>
            </w:tcBorders>
          </w:tcPr>
          <w:p w:rsidR="00E9096F" w:rsidRDefault="00E9096F"/>
        </w:tc>
        <w:tc>
          <w:tcPr>
            <w:tcW w:w="1785" w:type="dxa"/>
            <w:vMerge/>
            <w:tcBorders>
              <w:top w:val="nil"/>
            </w:tcBorders>
          </w:tcPr>
          <w:p w:rsidR="00E9096F" w:rsidRDefault="00E9096F"/>
        </w:tc>
        <w:tc>
          <w:tcPr>
            <w:tcW w:w="3788" w:type="dxa"/>
          </w:tcPr>
          <w:p w:rsidR="00E9096F" w:rsidRDefault="009D2143">
            <w:pPr>
              <w:pStyle w:val="TableText"/>
              <w:spacing w:before="53" w:line="218" w:lineRule="auto"/>
              <w:ind w:left="408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9g</w:t>
            </w:r>
            <w:r>
              <w:rPr>
                <w:spacing w:val="-28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小舵机</w:t>
            </w:r>
          </w:p>
          <w:p w:rsidR="00E9096F" w:rsidRDefault="009D2143">
            <w:pPr>
              <w:pStyle w:val="TableText"/>
              <w:spacing w:before="79" w:line="255" w:lineRule="auto"/>
              <w:ind w:left="413" w:right="137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工作电压：</w:t>
            </w:r>
            <w:r>
              <w:rPr>
                <w:spacing w:val="-1"/>
                <w:lang w:eastAsia="zh-CN"/>
              </w:rPr>
              <w:t>4.8-6V DC</w:t>
            </w:r>
            <w:r>
              <w:rPr>
                <w:spacing w:val="2"/>
                <w:lang w:eastAsia="zh-CN"/>
              </w:rPr>
              <w:t xml:space="preserve">  </w:t>
            </w:r>
            <w:r>
              <w:rPr>
                <w:spacing w:val="-2"/>
                <w:lang w:eastAsia="zh-CN"/>
              </w:rPr>
              <w:t>扭矩：</w:t>
            </w:r>
            <w:r>
              <w:rPr>
                <w:spacing w:val="-2"/>
                <w:lang w:eastAsia="zh-CN"/>
              </w:rPr>
              <w:t>1.3</w:t>
            </w:r>
            <w:r>
              <w:rPr>
                <w:spacing w:val="-37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到</w:t>
            </w:r>
            <w:r>
              <w:rPr>
                <w:spacing w:val="-36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1.7kg/cm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:rsidR="00E9096F" w:rsidRDefault="00E9096F">
            <w:pPr>
              <w:rPr>
                <w:lang w:eastAsia="zh-CN"/>
              </w:rPr>
            </w:pPr>
          </w:p>
        </w:tc>
      </w:tr>
      <w:tr w:rsidR="00E9096F">
        <w:trPr>
          <w:trHeight w:val="933"/>
        </w:trPr>
        <w:tc>
          <w:tcPr>
            <w:tcW w:w="1309" w:type="dxa"/>
            <w:vMerge w:val="restart"/>
            <w:tcBorders>
              <w:bottom w:val="nil"/>
            </w:tcBorders>
          </w:tcPr>
          <w:p w:rsidR="00E9096F" w:rsidRDefault="00E9096F">
            <w:pPr>
              <w:spacing w:line="287" w:lineRule="auto"/>
              <w:rPr>
                <w:lang w:eastAsia="zh-CN"/>
              </w:rPr>
            </w:pPr>
          </w:p>
          <w:p w:rsidR="00E9096F" w:rsidRDefault="00E9096F">
            <w:pPr>
              <w:spacing w:line="287" w:lineRule="auto"/>
              <w:rPr>
                <w:lang w:eastAsia="zh-CN"/>
              </w:rPr>
            </w:pPr>
          </w:p>
          <w:p w:rsidR="00E9096F" w:rsidRDefault="00E9096F">
            <w:pPr>
              <w:spacing w:line="287" w:lineRule="auto"/>
              <w:rPr>
                <w:lang w:eastAsia="zh-CN"/>
              </w:rPr>
            </w:pPr>
          </w:p>
          <w:p w:rsidR="00E9096F" w:rsidRDefault="00E9096F">
            <w:pPr>
              <w:spacing w:line="288" w:lineRule="auto"/>
              <w:rPr>
                <w:lang w:eastAsia="zh-CN"/>
              </w:rPr>
            </w:pPr>
          </w:p>
          <w:p w:rsidR="00E9096F" w:rsidRDefault="00E9096F">
            <w:pPr>
              <w:spacing w:line="288" w:lineRule="auto"/>
              <w:rPr>
                <w:lang w:eastAsia="zh-CN"/>
              </w:rPr>
            </w:pPr>
          </w:p>
          <w:p w:rsidR="00E9096F" w:rsidRDefault="009D2143">
            <w:pPr>
              <w:pStyle w:val="TableText"/>
              <w:spacing w:before="65" w:line="219" w:lineRule="auto"/>
              <w:ind w:left="262"/>
            </w:pPr>
            <w:proofErr w:type="spellStart"/>
            <w:r>
              <w:rPr>
                <w:b/>
                <w:bCs/>
                <w:spacing w:val="-3"/>
              </w:rPr>
              <w:t>无线通信</w:t>
            </w:r>
            <w:proofErr w:type="spellEnd"/>
          </w:p>
        </w:tc>
        <w:tc>
          <w:tcPr>
            <w:tcW w:w="1785" w:type="dxa"/>
          </w:tcPr>
          <w:p w:rsidR="00E9096F" w:rsidRDefault="00E9096F">
            <w:pPr>
              <w:spacing w:line="348" w:lineRule="auto"/>
            </w:pPr>
          </w:p>
          <w:p w:rsidR="00E9096F" w:rsidRDefault="009D2143">
            <w:pPr>
              <w:pStyle w:val="TableText"/>
              <w:spacing w:before="65" w:line="223" w:lineRule="auto"/>
              <w:ind w:left="495"/>
            </w:pPr>
            <w:proofErr w:type="spellStart"/>
            <w:r>
              <w:t>蓝牙手柄</w:t>
            </w:r>
            <w:proofErr w:type="spellEnd"/>
          </w:p>
        </w:tc>
        <w:tc>
          <w:tcPr>
            <w:tcW w:w="3788" w:type="dxa"/>
          </w:tcPr>
          <w:p w:rsidR="00E9096F" w:rsidRDefault="009D2143">
            <w:pPr>
              <w:pStyle w:val="TableText"/>
              <w:spacing w:before="54" w:line="222" w:lineRule="auto"/>
              <w:ind w:left="412"/>
            </w:pPr>
            <w:r>
              <w:rPr>
                <w:spacing w:val="-1"/>
              </w:rPr>
              <w:t>频带范围：</w:t>
            </w:r>
            <w:r>
              <w:rPr>
                <w:spacing w:val="-1"/>
              </w:rPr>
              <w:t>2402~2480MHz</w:t>
            </w:r>
          </w:p>
          <w:p w:rsidR="00E9096F" w:rsidRDefault="009D2143">
            <w:pPr>
              <w:pStyle w:val="TableText"/>
              <w:spacing w:before="74" w:line="219" w:lineRule="auto"/>
              <w:ind w:left="413"/>
            </w:pPr>
            <w:r>
              <w:rPr>
                <w:spacing w:val="-1"/>
              </w:rPr>
              <w:t>天线增益：</w:t>
            </w:r>
            <w:r>
              <w:rPr>
                <w:spacing w:val="-1"/>
              </w:rPr>
              <w:t>1.5dB</w:t>
            </w:r>
            <w:r>
              <w:rPr>
                <w:spacing w:val="-56"/>
              </w:rPr>
              <w:t xml:space="preserve"> </w:t>
            </w:r>
            <w:proofErr w:type="spellStart"/>
            <w:r>
              <w:rPr>
                <w:spacing w:val="-1"/>
              </w:rPr>
              <w:t>i</w:t>
            </w:r>
            <w:proofErr w:type="spellEnd"/>
          </w:p>
          <w:p w:rsidR="00E9096F" w:rsidRDefault="009D2143">
            <w:pPr>
              <w:pStyle w:val="TableText"/>
              <w:spacing w:before="71" w:line="220" w:lineRule="auto"/>
              <w:ind w:left="414"/>
            </w:pPr>
            <w:r>
              <w:rPr>
                <w:spacing w:val="-1"/>
              </w:rPr>
              <w:t>工作电流：</w:t>
            </w:r>
            <w:r>
              <w:rPr>
                <w:spacing w:val="-1"/>
              </w:rPr>
              <w:t>15mA</w:t>
            </w:r>
          </w:p>
        </w:tc>
        <w:tc>
          <w:tcPr>
            <w:tcW w:w="1796" w:type="dxa"/>
          </w:tcPr>
          <w:p w:rsidR="00E9096F" w:rsidRDefault="00E9096F"/>
        </w:tc>
      </w:tr>
      <w:tr w:rsidR="00E9096F">
        <w:trPr>
          <w:trHeight w:val="2174"/>
        </w:trPr>
        <w:tc>
          <w:tcPr>
            <w:tcW w:w="1309" w:type="dxa"/>
            <w:vMerge/>
            <w:tcBorders>
              <w:top w:val="nil"/>
            </w:tcBorders>
          </w:tcPr>
          <w:p w:rsidR="00E9096F" w:rsidRDefault="00E9096F"/>
        </w:tc>
        <w:tc>
          <w:tcPr>
            <w:tcW w:w="1785" w:type="dxa"/>
          </w:tcPr>
          <w:p w:rsidR="00E9096F" w:rsidRDefault="00E9096F">
            <w:pPr>
              <w:spacing w:line="241" w:lineRule="auto"/>
            </w:pPr>
          </w:p>
          <w:p w:rsidR="00E9096F" w:rsidRDefault="00E9096F">
            <w:pPr>
              <w:spacing w:line="242" w:lineRule="auto"/>
            </w:pPr>
          </w:p>
          <w:p w:rsidR="00E9096F" w:rsidRDefault="00E9096F">
            <w:pPr>
              <w:spacing w:line="242" w:lineRule="auto"/>
            </w:pPr>
          </w:p>
          <w:p w:rsidR="00E9096F" w:rsidRDefault="00E9096F">
            <w:pPr>
              <w:spacing w:line="242" w:lineRule="auto"/>
            </w:pPr>
          </w:p>
          <w:p w:rsidR="00E9096F" w:rsidRDefault="009D2143">
            <w:pPr>
              <w:pStyle w:val="TableText"/>
              <w:spacing w:before="65" w:line="221" w:lineRule="auto"/>
              <w:ind w:left="495"/>
            </w:pPr>
            <w:proofErr w:type="spellStart"/>
            <w:r>
              <w:t>蓝牙模块</w:t>
            </w:r>
            <w:proofErr w:type="spellEnd"/>
          </w:p>
        </w:tc>
        <w:tc>
          <w:tcPr>
            <w:tcW w:w="3788" w:type="dxa"/>
          </w:tcPr>
          <w:p w:rsidR="00E9096F" w:rsidRDefault="00E9096F">
            <w:pPr>
              <w:spacing w:line="295" w:lineRule="auto"/>
              <w:rPr>
                <w:lang w:eastAsia="zh-CN"/>
              </w:rPr>
            </w:pPr>
          </w:p>
          <w:p w:rsidR="00E9096F" w:rsidRDefault="009D2143">
            <w:pPr>
              <w:pStyle w:val="TableText"/>
              <w:spacing w:before="65" w:line="221" w:lineRule="auto"/>
              <w:ind w:left="4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蓝牙版本：</w:t>
            </w:r>
            <w:r>
              <w:rPr>
                <w:spacing w:val="-1"/>
                <w:lang w:eastAsia="zh-CN"/>
              </w:rPr>
              <w:t>BT4.0</w:t>
            </w:r>
          </w:p>
          <w:p w:rsidR="00E9096F" w:rsidRDefault="009D2143">
            <w:pPr>
              <w:pStyle w:val="TableText"/>
              <w:spacing w:before="75" w:line="222" w:lineRule="auto"/>
              <w:ind w:left="4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频带范围：</w:t>
            </w:r>
            <w:r>
              <w:rPr>
                <w:spacing w:val="-1"/>
                <w:lang w:eastAsia="zh-CN"/>
              </w:rPr>
              <w:t>2402~2480MHz</w:t>
            </w:r>
          </w:p>
          <w:p w:rsidR="00E9096F" w:rsidRDefault="009D2143">
            <w:pPr>
              <w:pStyle w:val="TableText"/>
              <w:spacing w:before="74" w:line="219" w:lineRule="auto"/>
              <w:ind w:left="413"/>
            </w:pPr>
            <w:r>
              <w:rPr>
                <w:spacing w:val="-1"/>
              </w:rPr>
              <w:t>天线增益：</w:t>
            </w:r>
            <w:r>
              <w:rPr>
                <w:spacing w:val="-1"/>
              </w:rPr>
              <w:t>1.5dB</w:t>
            </w:r>
            <w:r>
              <w:rPr>
                <w:spacing w:val="-56"/>
              </w:rPr>
              <w:t xml:space="preserve"> </w:t>
            </w:r>
            <w:proofErr w:type="spellStart"/>
            <w:r>
              <w:rPr>
                <w:spacing w:val="-1"/>
              </w:rPr>
              <w:t>i</w:t>
            </w:r>
            <w:proofErr w:type="spellEnd"/>
          </w:p>
          <w:p w:rsidR="00E9096F" w:rsidRDefault="009D2143">
            <w:pPr>
              <w:pStyle w:val="TableText"/>
              <w:spacing w:before="71" w:line="220" w:lineRule="auto"/>
              <w:ind w:left="420"/>
            </w:pPr>
            <w:proofErr w:type="spellStart"/>
            <w:r>
              <w:rPr>
                <w:spacing w:val="-2"/>
              </w:rPr>
              <w:t>能耗等级</w:t>
            </w:r>
            <w:proofErr w:type="spellEnd"/>
            <w:r>
              <w:rPr>
                <w:spacing w:val="-2"/>
              </w:rPr>
              <w:t>：</w:t>
            </w:r>
            <w:r>
              <w:rPr>
                <w:spacing w:val="-2"/>
              </w:rPr>
              <w:t>≤4dBm</w:t>
            </w:r>
          </w:p>
          <w:p w:rsidR="00E9096F" w:rsidRDefault="009D2143">
            <w:pPr>
              <w:pStyle w:val="TableText"/>
              <w:spacing w:before="76" w:line="220" w:lineRule="auto"/>
              <w:ind w:left="414"/>
            </w:pPr>
            <w:r>
              <w:rPr>
                <w:spacing w:val="-1"/>
              </w:rPr>
              <w:t>工作电流：</w:t>
            </w:r>
            <w:r>
              <w:rPr>
                <w:spacing w:val="-1"/>
              </w:rPr>
              <w:t>15mA</w:t>
            </w:r>
          </w:p>
        </w:tc>
        <w:tc>
          <w:tcPr>
            <w:tcW w:w="1796" w:type="dxa"/>
          </w:tcPr>
          <w:p w:rsidR="00E9096F" w:rsidRDefault="009D2143">
            <w:pPr>
              <w:pStyle w:val="TableText"/>
              <w:spacing w:before="55" w:line="278" w:lineRule="auto"/>
              <w:ind w:left="15" w:firstLine="4"/>
              <w:jc w:val="both"/>
              <w:rPr>
                <w:lang w:eastAsia="zh-CN"/>
              </w:rPr>
            </w:pPr>
            <w:r>
              <w:rPr>
                <w:spacing w:val="20"/>
                <w:lang w:eastAsia="zh-CN"/>
              </w:rPr>
              <w:t>禁止使用除官方配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21"/>
                <w:lang w:eastAsia="zh-CN"/>
              </w:rPr>
              <w:t>备</w:t>
            </w:r>
            <w:proofErr w:type="gramStart"/>
            <w:r>
              <w:rPr>
                <w:spacing w:val="21"/>
                <w:lang w:eastAsia="zh-CN"/>
              </w:rPr>
              <w:t>的蓝牙手柄</w:t>
            </w:r>
            <w:proofErr w:type="gramEnd"/>
            <w:r>
              <w:rPr>
                <w:spacing w:val="21"/>
                <w:lang w:eastAsia="zh-CN"/>
              </w:rPr>
              <w:t>以外</w:t>
            </w:r>
            <w:r>
              <w:rPr>
                <w:lang w:eastAsia="zh-CN"/>
              </w:rPr>
              <w:t xml:space="preserve"> </w:t>
            </w:r>
            <w:r>
              <w:rPr>
                <w:spacing w:val="21"/>
                <w:lang w:eastAsia="zh-CN"/>
              </w:rPr>
              <w:t>任何形式的无线控</w:t>
            </w:r>
            <w:r>
              <w:rPr>
                <w:lang w:eastAsia="zh-CN"/>
              </w:rPr>
              <w:t xml:space="preserve"> </w:t>
            </w:r>
            <w:r>
              <w:rPr>
                <w:spacing w:val="21"/>
                <w:lang w:eastAsia="zh-CN"/>
              </w:rPr>
              <w:t>制与机器人进行通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信，包括但不限于任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21"/>
                <w:lang w:eastAsia="zh-CN"/>
              </w:rPr>
              <w:t>何人为触发的传感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器</w:t>
            </w:r>
          </w:p>
        </w:tc>
      </w:tr>
    </w:tbl>
    <w:p w:rsidR="00E9096F" w:rsidRDefault="00E9096F">
      <w:pPr>
        <w:spacing w:line="72" w:lineRule="exact"/>
        <w:rPr>
          <w:sz w:val="6"/>
          <w:lang w:eastAsia="zh-CN"/>
        </w:rPr>
      </w:pPr>
    </w:p>
    <w:p w:rsidR="00E9096F" w:rsidRDefault="00E9096F">
      <w:pPr>
        <w:spacing w:line="72" w:lineRule="exact"/>
        <w:rPr>
          <w:sz w:val="6"/>
          <w:szCs w:val="6"/>
          <w:lang w:eastAsia="zh-CN"/>
        </w:rPr>
        <w:sectPr w:rsidR="00E9096F">
          <w:footerReference w:type="default" r:id="rId30"/>
          <w:pgSz w:w="11903" w:h="16838"/>
          <w:pgMar w:top="1311" w:right="1418" w:bottom="1740" w:left="1646" w:header="751" w:footer="1311" w:gutter="0"/>
          <w:cols w:space="720"/>
        </w:sectPr>
      </w:pPr>
    </w:p>
    <w:p w:rsidR="00E9096F" w:rsidRDefault="00E9096F">
      <w:pPr>
        <w:spacing w:before="37"/>
        <w:rPr>
          <w:lang w:eastAsia="zh-CN"/>
        </w:rPr>
      </w:pPr>
    </w:p>
    <w:tbl>
      <w:tblPr>
        <w:tblStyle w:val="TableNormal"/>
        <w:tblW w:w="8678" w:type="dxa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309"/>
        <w:gridCol w:w="1785"/>
        <w:gridCol w:w="3788"/>
        <w:gridCol w:w="1796"/>
      </w:tblGrid>
      <w:tr w:rsidR="00E9096F">
        <w:trPr>
          <w:trHeight w:val="928"/>
        </w:trPr>
        <w:tc>
          <w:tcPr>
            <w:tcW w:w="1309" w:type="dxa"/>
          </w:tcPr>
          <w:p w:rsidR="00E9096F" w:rsidRDefault="00E9096F">
            <w:pPr>
              <w:spacing w:line="354" w:lineRule="auto"/>
              <w:rPr>
                <w:lang w:eastAsia="zh-CN"/>
              </w:rPr>
            </w:pPr>
          </w:p>
          <w:p w:rsidR="00E9096F" w:rsidRDefault="009D2143">
            <w:pPr>
              <w:pStyle w:val="TableText"/>
              <w:spacing w:before="65" w:line="223" w:lineRule="auto"/>
              <w:ind w:left="466"/>
            </w:pPr>
            <w:proofErr w:type="spellStart"/>
            <w:r>
              <w:rPr>
                <w:b/>
                <w:bCs/>
                <w:spacing w:val="-7"/>
              </w:rPr>
              <w:t>电池</w:t>
            </w:r>
            <w:proofErr w:type="spellEnd"/>
          </w:p>
        </w:tc>
        <w:tc>
          <w:tcPr>
            <w:tcW w:w="1785" w:type="dxa"/>
          </w:tcPr>
          <w:p w:rsidR="00E9096F" w:rsidRDefault="00E9096F">
            <w:pPr>
              <w:spacing w:line="354" w:lineRule="auto"/>
            </w:pPr>
          </w:p>
          <w:p w:rsidR="00E9096F" w:rsidRDefault="009D2143">
            <w:pPr>
              <w:pStyle w:val="TableText"/>
              <w:spacing w:before="65" w:line="223" w:lineRule="auto"/>
              <w:ind w:left="625"/>
            </w:pPr>
            <w:r>
              <w:rPr>
                <w:spacing w:val="-4"/>
              </w:rPr>
              <w:t>18650</w:t>
            </w:r>
            <w:r>
              <w:rPr>
                <w:spacing w:val="-23"/>
              </w:rPr>
              <w:t xml:space="preserve"> </w:t>
            </w:r>
            <w:proofErr w:type="spellStart"/>
            <w:r>
              <w:rPr>
                <w:spacing w:val="-4"/>
              </w:rPr>
              <w:t>电池</w:t>
            </w:r>
            <w:proofErr w:type="spellEnd"/>
          </w:p>
        </w:tc>
        <w:tc>
          <w:tcPr>
            <w:tcW w:w="3788" w:type="dxa"/>
          </w:tcPr>
          <w:p w:rsidR="00E9096F" w:rsidRDefault="009D2143">
            <w:pPr>
              <w:pStyle w:val="TableText"/>
              <w:spacing w:before="212" w:line="276" w:lineRule="auto"/>
              <w:ind w:left="413" w:right="1176" w:firstLine="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电池参数：</w:t>
            </w:r>
            <w:r>
              <w:rPr>
                <w:spacing w:val="-2"/>
                <w:lang w:eastAsia="zh-CN"/>
              </w:rPr>
              <w:t>3.7V 2500mAh</w:t>
            </w:r>
            <w:r>
              <w:rPr>
                <w:spacing w:val="13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输出电压</w:t>
            </w:r>
            <w:r>
              <w:rPr>
                <w:spacing w:val="-1"/>
                <w:lang w:eastAsia="zh-CN"/>
              </w:rPr>
              <w:t>/</w:t>
            </w:r>
            <w:r>
              <w:rPr>
                <w:spacing w:val="-1"/>
                <w:lang w:eastAsia="zh-CN"/>
              </w:rPr>
              <w:t>电流：</w:t>
            </w:r>
            <w:r>
              <w:rPr>
                <w:spacing w:val="-1"/>
                <w:lang w:eastAsia="zh-CN"/>
              </w:rPr>
              <w:t>5V 6A</w:t>
            </w:r>
          </w:p>
        </w:tc>
        <w:tc>
          <w:tcPr>
            <w:tcW w:w="1796" w:type="dxa"/>
          </w:tcPr>
          <w:p w:rsidR="00E9096F" w:rsidRDefault="009D2143">
            <w:pPr>
              <w:pStyle w:val="TableText"/>
              <w:spacing w:before="53" w:line="266" w:lineRule="auto"/>
              <w:ind w:left="16" w:firstLine="4"/>
              <w:jc w:val="both"/>
              <w:rPr>
                <w:lang w:eastAsia="zh-CN"/>
              </w:rPr>
            </w:pPr>
            <w:r>
              <w:rPr>
                <w:spacing w:val="20"/>
                <w:lang w:eastAsia="zh-CN"/>
              </w:rPr>
              <w:t>不得擅自改动电池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组件，若因此造成意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外，需自行承担；</w:t>
            </w:r>
          </w:p>
        </w:tc>
      </w:tr>
    </w:tbl>
    <w:p w:rsidR="00E9096F" w:rsidRDefault="009D2143">
      <w:pPr>
        <w:pStyle w:val="a3"/>
        <w:spacing w:before="273" w:line="340" w:lineRule="auto"/>
        <w:ind w:left="165" w:right="372" w:firstLine="476"/>
        <w:rPr>
          <w:sz w:val="24"/>
          <w:szCs w:val="24"/>
          <w:lang w:eastAsia="zh-CN"/>
        </w:rPr>
      </w:pPr>
      <w:r>
        <w:rPr>
          <w:spacing w:val="-3"/>
          <w:sz w:val="24"/>
          <w:szCs w:val="24"/>
          <w:lang w:eastAsia="zh-CN"/>
        </w:rPr>
        <w:t>机器人须符合技术规范的相关要求，不符合技术规范的机器人将不能参加比</w:t>
      </w:r>
      <w:r>
        <w:rPr>
          <w:sz w:val="24"/>
          <w:szCs w:val="24"/>
          <w:lang w:eastAsia="zh-CN"/>
        </w:rPr>
        <w:t xml:space="preserve"> </w:t>
      </w:r>
      <w:r>
        <w:rPr>
          <w:spacing w:val="-2"/>
          <w:sz w:val="24"/>
          <w:szCs w:val="24"/>
          <w:lang w:eastAsia="zh-CN"/>
        </w:rPr>
        <w:t>赛，</w:t>
      </w:r>
      <w:proofErr w:type="gramStart"/>
      <w:r>
        <w:rPr>
          <w:spacing w:val="-2"/>
          <w:sz w:val="24"/>
          <w:szCs w:val="24"/>
          <w:lang w:eastAsia="zh-CN"/>
        </w:rPr>
        <w:t>战队须按照</w:t>
      </w:r>
      <w:proofErr w:type="gramEnd"/>
      <w:r>
        <w:rPr>
          <w:spacing w:val="-2"/>
          <w:sz w:val="24"/>
          <w:szCs w:val="24"/>
          <w:lang w:eastAsia="zh-CN"/>
        </w:rPr>
        <w:t>技术规范进行整改直至解决相关问题。</w:t>
      </w:r>
    </w:p>
    <w:p w:rsidR="00E9096F" w:rsidRDefault="009D2143">
      <w:pPr>
        <w:pStyle w:val="a3"/>
        <w:spacing w:before="113" w:line="222" w:lineRule="auto"/>
        <w:ind w:left="157"/>
        <w:outlineLvl w:val="0"/>
        <w:rPr>
          <w:sz w:val="27"/>
          <w:szCs w:val="27"/>
          <w:lang w:eastAsia="zh-CN"/>
        </w:rPr>
      </w:pPr>
      <w:bookmarkStart w:id="20" w:name="bookmark22"/>
      <w:bookmarkStart w:id="21" w:name="bookmark24"/>
      <w:bookmarkStart w:id="22" w:name="bookmark21"/>
      <w:bookmarkEnd w:id="20"/>
      <w:bookmarkEnd w:id="21"/>
      <w:bookmarkEnd w:id="22"/>
      <w:r>
        <w:rPr>
          <w:b/>
          <w:bCs/>
          <w:color w:val="0070C0"/>
          <w:spacing w:val="6"/>
          <w:sz w:val="27"/>
          <w:szCs w:val="27"/>
          <w:lang w:eastAsia="zh-CN"/>
        </w:rPr>
        <w:t>4.</w:t>
      </w:r>
      <w:r>
        <w:rPr>
          <w:b/>
          <w:bCs/>
          <w:color w:val="0070C0"/>
          <w:spacing w:val="6"/>
          <w:sz w:val="27"/>
          <w:szCs w:val="27"/>
          <w:lang w:eastAsia="zh-CN"/>
        </w:rPr>
        <w:t>申诉与仲裁</w:t>
      </w:r>
    </w:p>
    <w:p w:rsidR="00E9096F" w:rsidRDefault="009D2143">
      <w:pPr>
        <w:pStyle w:val="a3"/>
        <w:spacing w:before="239" w:line="219" w:lineRule="auto"/>
        <w:ind w:left="637"/>
        <w:outlineLvl w:val="1"/>
        <w:rPr>
          <w:sz w:val="24"/>
          <w:szCs w:val="24"/>
          <w:lang w:eastAsia="zh-CN"/>
        </w:rPr>
      </w:pPr>
      <w:bookmarkStart w:id="23" w:name="bookmark23"/>
      <w:bookmarkEnd w:id="23"/>
      <w:r>
        <w:rPr>
          <w:b/>
          <w:bCs/>
          <w:spacing w:val="-5"/>
          <w:sz w:val="24"/>
          <w:szCs w:val="24"/>
          <w:lang w:eastAsia="zh-CN"/>
        </w:rPr>
        <w:t>4.1</w:t>
      </w:r>
      <w:r>
        <w:rPr>
          <w:spacing w:val="-31"/>
          <w:sz w:val="24"/>
          <w:szCs w:val="24"/>
          <w:lang w:eastAsia="zh-CN"/>
        </w:rPr>
        <w:t xml:space="preserve"> </w:t>
      </w:r>
      <w:r>
        <w:rPr>
          <w:b/>
          <w:bCs/>
          <w:spacing w:val="-5"/>
          <w:sz w:val="24"/>
          <w:szCs w:val="24"/>
          <w:lang w:eastAsia="zh-CN"/>
        </w:rPr>
        <w:t>比赛结果确认</w:t>
      </w:r>
    </w:p>
    <w:p w:rsidR="00E9096F" w:rsidRDefault="009D2143">
      <w:pPr>
        <w:pStyle w:val="a3"/>
        <w:spacing w:before="180" w:line="219" w:lineRule="auto"/>
        <w:ind w:left="161"/>
        <w:rPr>
          <w:sz w:val="24"/>
          <w:szCs w:val="24"/>
          <w:lang w:eastAsia="zh-CN"/>
        </w:rPr>
      </w:pPr>
      <w:r>
        <w:rPr>
          <w:b/>
          <w:bCs/>
          <w:spacing w:val="-4"/>
          <w:sz w:val="24"/>
          <w:szCs w:val="24"/>
          <w:lang w:eastAsia="zh-CN"/>
        </w:rPr>
        <w:t>成绩确认</w:t>
      </w:r>
    </w:p>
    <w:p w:rsidR="00E9096F" w:rsidRDefault="009D2143">
      <w:pPr>
        <w:pStyle w:val="a3"/>
        <w:spacing w:before="189" w:line="348" w:lineRule="auto"/>
        <w:ind w:left="163" w:right="372" w:firstLine="515"/>
        <w:jc w:val="both"/>
        <w:rPr>
          <w:sz w:val="24"/>
          <w:szCs w:val="24"/>
          <w:lang w:eastAsia="zh-CN"/>
        </w:rPr>
      </w:pPr>
      <w:r>
        <w:rPr>
          <w:spacing w:val="-4"/>
          <w:sz w:val="24"/>
          <w:szCs w:val="24"/>
          <w:lang w:eastAsia="zh-CN"/>
        </w:rPr>
        <w:t>比赛结束，在裁判做完比赛统计和判定后，当场比赛的战队需在成</w:t>
      </w:r>
      <w:r>
        <w:rPr>
          <w:spacing w:val="-5"/>
          <w:sz w:val="24"/>
          <w:szCs w:val="24"/>
          <w:lang w:eastAsia="zh-CN"/>
        </w:rPr>
        <w:t>绩确认单</w:t>
      </w:r>
      <w:r>
        <w:rPr>
          <w:sz w:val="24"/>
          <w:szCs w:val="24"/>
          <w:lang w:eastAsia="zh-CN"/>
        </w:rPr>
        <w:t xml:space="preserve"> </w:t>
      </w:r>
      <w:r>
        <w:rPr>
          <w:spacing w:val="-5"/>
          <w:sz w:val="24"/>
          <w:szCs w:val="24"/>
          <w:lang w:eastAsia="zh-CN"/>
        </w:rPr>
        <w:t>上签字确认比赛成绩。确认成绩无误签字后，</w:t>
      </w:r>
      <w:r>
        <w:rPr>
          <w:spacing w:val="-46"/>
          <w:sz w:val="24"/>
          <w:szCs w:val="24"/>
          <w:lang w:eastAsia="zh-CN"/>
        </w:rPr>
        <w:t xml:space="preserve"> </w:t>
      </w:r>
      <w:r>
        <w:rPr>
          <w:spacing w:val="-5"/>
          <w:sz w:val="24"/>
          <w:szCs w:val="24"/>
          <w:lang w:eastAsia="zh-CN"/>
        </w:rPr>
        <w:t>组委会不再接受该场比赛的任何申</w:t>
      </w:r>
      <w:r>
        <w:rPr>
          <w:sz w:val="24"/>
          <w:szCs w:val="24"/>
          <w:lang w:eastAsia="zh-CN"/>
        </w:rPr>
        <w:t xml:space="preserve"> </w:t>
      </w:r>
      <w:r>
        <w:rPr>
          <w:spacing w:val="-11"/>
          <w:sz w:val="24"/>
          <w:szCs w:val="24"/>
          <w:lang w:eastAsia="zh-CN"/>
        </w:rPr>
        <w:t>诉。</w:t>
      </w:r>
    </w:p>
    <w:p w:rsidR="00E9096F" w:rsidRDefault="009D2143">
      <w:pPr>
        <w:pStyle w:val="a3"/>
        <w:spacing w:before="45" w:line="219" w:lineRule="auto"/>
        <w:ind w:left="170"/>
        <w:rPr>
          <w:sz w:val="24"/>
          <w:szCs w:val="24"/>
          <w:lang w:eastAsia="zh-CN"/>
        </w:rPr>
      </w:pPr>
      <w:r>
        <w:rPr>
          <w:b/>
          <w:bCs/>
          <w:spacing w:val="-6"/>
          <w:sz w:val="24"/>
          <w:szCs w:val="24"/>
          <w:lang w:eastAsia="zh-CN"/>
        </w:rPr>
        <w:t>争议处理</w:t>
      </w:r>
    </w:p>
    <w:p w:rsidR="00E9096F" w:rsidRDefault="009D2143">
      <w:pPr>
        <w:pStyle w:val="a3"/>
        <w:spacing w:before="182" w:line="352" w:lineRule="auto"/>
        <w:ind w:left="161" w:right="372" w:firstLine="504"/>
        <w:jc w:val="both"/>
        <w:rPr>
          <w:sz w:val="24"/>
          <w:szCs w:val="24"/>
          <w:lang w:eastAsia="zh-CN"/>
        </w:rPr>
      </w:pPr>
      <w:r>
        <w:rPr>
          <w:spacing w:val="-4"/>
          <w:sz w:val="24"/>
          <w:szCs w:val="24"/>
          <w:lang w:eastAsia="zh-CN"/>
        </w:rPr>
        <w:t>若当场比赛的参赛选手对该场比赛结果仍存在异议，且对当值裁判的解释依</w:t>
      </w:r>
      <w:r>
        <w:rPr>
          <w:spacing w:val="9"/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>然</w:t>
      </w:r>
      <w:proofErr w:type="gramStart"/>
      <w:r>
        <w:rPr>
          <w:spacing w:val="-3"/>
          <w:sz w:val="24"/>
          <w:szCs w:val="24"/>
          <w:lang w:eastAsia="zh-CN"/>
        </w:rPr>
        <w:t>不</w:t>
      </w:r>
      <w:proofErr w:type="gramEnd"/>
      <w:r>
        <w:rPr>
          <w:spacing w:val="-3"/>
          <w:sz w:val="24"/>
          <w:szCs w:val="24"/>
          <w:lang w:eastAsia="zh-CN"/>
        </w:rPr>
        <w:t>认同的，可不签字确认成绩，但须在成绩确认单备注栏上写明情况后方可离</w:t>
      </w:r>
      <w:r>
        <w:rPr>
          <w:spacing w:val="6"/>
          <w:sz w:val="24"/>
          <w:szCs w:val="24"/>
          <w:lang w:eastAsia="zh-CN"/>
        </w:rPr>
        <w:t xml:space="preserve"> </w:t>
      </w:r>
      <w:r>
        <w:rPr>
          <w:spacing w:val="-10"/>
          <w:sz w:val="24"/>
          <w:szCs w:val="24"/>
          <w:lang w:eastAsia="zh-CN"/>
        </w:rPr>
        <w:t>场。</w:t>
      </w:r>
    </w:p>
    <w:p w:rsidR="00E9096F" w:rsidRDefault="009D2143">
      <w:pPr>
        <w:pStyle w:val="a3"/>
        <w:spacing w:before="172" w:line="217" w:lineRule="auto"/>
        <w:ind w:left="577"/>
        <w:outlineLvl w:val="1"/>
        <w:rPr>
          <w:sz w:val="24"/>
          <w:szCs w:val="24"/>
          <w:lang w:eastAsia="zh-CN"/>
        </w:rPr>
      </w:pPr>
      <w:bookmarkStart w:id="24" w:name="bookmark25"/>
      <w:bookmarkStart w:id="25" w:name="bookmark26"/>
      <w:bookmarkEnd w:id="24"/>
      <w:bookmarkEnd w:id="25"/>
      <w:r>
        <w:rPr>
          <w:b/>
          <w:bCs/>
          <w:spacing w:val="-5"/>
          <w:sz w:val="24"/>
          <w:szCs w:val="24"/>
          <w:lang w:eastAsia="zh-CN"/>
        </w:rPr>
        <w:t>4.2</w:t>
      </w:r>
      <w:r>
        <w:rPr>
          <w:spacing w:val="-24"/>
          <w:sz w:val="24"/>
          <w:szCs w:val="24"/>
          <w:lang w:eastAsia="zh-CN"/>
        </w:rPr>
        <w:t xml:space="preserve"> </w:t>
      </w:r>
      <w:r>
        <w:rPr>
          <w:b/>
          <w:bCs/>
          <w:spacing w:val="-5"/>
          <w:sz w:val="24"/>
          <w:szCs w:val="24"/>
          <w:lang w:eastAsia="zh-CN"/>
        </w:rPr>
        <w:t>申诉流程及申诉时效</w:t>
      </w:r>
    </w:p>
    <w:p w:rsidR="00E9096F" w:rsidRDefault="009D2143">
      <w:pPr>
        <w:pStyle w:val="a3"/>
        <w:spacing w:before="206" w:line="217" w:lineRule="auto"/>
        <w:ind w:left="183"/>
        <w:rPr>
          <w:sz w:val="24"/>
          <w:szCs w:val="24"/>
          <w:lang w:eastAsia="zh-CN"/>
        </w:rPr>
      </w:pPr>
      <w:r>
        <w:rPr>
          <w:b/>
          <w:bCs/>
          <w:spacing w:val="-8"/>
          <w:sz w:val="24"/>
          <w:szCs w:val="24"/>
          <w:lang w:eastAsia="zh-CN"/>
        </w:rPr>
        <w:t>申诉步骤</w:t>
      </w:r>
    </w:p>
    <w:p w:rsidR="00E9096F" w:rsidRDefault="009D2143">
      <w:pPr>
        <w:pStyle w:val="a3"/>
        <w:spacing w:before="184" w:line="355" w:lineRule="auto"/>
        <w:ind w:left="162" w:right="247" w:firstLine="523"/>
        <w:rPr>
          <w:sz w:val="24"/>
          <w:szCs w:val="24"/>
          <w:lang w:eastAsia="zh-CN"/>
        </w:rPr>
      </w:pPr>
      <w:r>
        <w:rPr>
          <w:spacing w:val="-4"/>
          <w:sz w:val="24"/>
          <w:szCs w:val="24"/>
          <w:lang w:eastAsia="zh-CN"/>
        </w:rPr>
        <w:t>申诉应按照规定的流程，在</w:t>
      </w:r>
      <w:r>
        <w:rPr>
          <w:spacing w:val="-4"/>
          <w:sz w:val="24"/>
          <w:szCs w:val="24"/>
          <w:lang w:eastAsia="zh-CN"/>
        </w:rPr>
        <w:t>“</w:t>
      </w:r>
      <w:r>
        <w:rPr>
          <w:spacing w:val="-4"/>
          <w:sz w:val="24"/>
          <w:szCs w:val="24"/>
          <w:lang w:eastAsia="zh-CN"/>
        </w:rPr>
        <w:t>有效申诉期</w:t>
      </w:r>
      <w:r>
        <w:rPr>
          <w:spacing w:val="-4"/>
          <w:sz w:val="24"/>
          <w:szCs w:val="24"/>
          <w:lang w:eastAsia="zh-CN"/>
        </w:rPr>
        <w:t>”</w:t>
      </w:r>
      <w:r>
        <w:rPr>
          <w:spacing w:val="-4"/>
          <w:sz w:val="24"/>
          <w:szCs w:val="24"/>
          <w:lang w:eastAsia="zh-CN"/>
        </w:rPr>
        <w:t>内提出，并遵循</w:t>
      </w:r>
      <w:r>
        <w:rPr>
          <w:spacing w:val="-5"/>
          <w:sz w:val="24"/>
          <w:szCs w:val="24"/>
          <w:lang w:eastAsia="zh-CN"/>
        </w:rPr>
        <w:t>“</w:t>
      </w:r>
      <w:r>
        <w:rPr>
          <w:spacing w:val="-5"/>
          <w:sz w:val="24"/>
          <w:szCs w:val="24"/>
          <w:lang w:eastAsia="zh-CN"/>
        </w:rPr>
        <w:t>文明参赛</w:t>
      </w:r>
      <w:r>
        <w:rPr>
          <w:spacing w:val="-5"/>
          <w:sz w:val="24"/>
          <w:szCs w:val="24"/>
          <w:lang w:eastAsia="zh-CN"/>
        </w:rPr>
        <w:t>”</w:t>
      </w:r>
      <w:r>
        <w:rPr>
          <w:spacing w:val="-5"/>
          <w:sz w:val="24"/>
          <w:szCs w:val="24"/>
          <w:lang w:eastAsia="zh-CN"/>
        </w:rPr>
        <w:t>的</w:t>
      </w:r>
      <w:r>
        <w:rPr>
          <w:sz w:val="24"/>
          <w:szCs w:val="24"/>
          <w:lang w:eastAsia="zh-CN"/>
        </w:rPr>
        <w:t xml:space="preserve">  </w:t>
      </w:r>
      <w:r>
        <w:rPr>
          <w:spacing w:val="-6"/>
          <w:sz w:val="24"/>
          <w:szCs w:val="24"/>
          <w:lang w:eastAsia="zh-CN"/>
        </w:rPr>
        <w:t>竞赛精神。先由</w:t>
      </w:r>
      <w:proofErr w:type="gramStart"/>
      <w:r>
        <w:rPr>
          <w:spacing w:val="-6"/>
          <w:sz w:val="24"/>
          <w:szCs w:val="24"/>
          <w:lang w:eastAsia="zh-CN"/>
        </w:rPr>
        <w:t>参赛战</w:t>
      </w:r>
      <w:proofErr w:type="gramEnd"/>
      <w:r>
        <w:rPr>
          <w:spacing w:val="-6"/>
          <w:sz w:val="24"/>
          <w:szCs w:val="24"/>
          <w:lang w:eastAsia="zh-CN"/>
        </w:rPr>
        <w:t>队填写《申诉表》，</w:t>
      </w:r>
      <w:r>
        <w:rPr>
          <w:spacing w:val="-10"/>
          <w:sz w:val="24"/>
          <w:szCs w:val="24"/>
          <w:lang w:eastAsia="zh-CN"/>
        </w:rPr>
        <w:t xml:space="preserve"> </w:t>
      </w:r>
      <w:r>
        <w:rPr>
          <w:spacing w:val="-6"/>
          <w:sz w:val="24"/>
          <w:szCs w:val="24"/>
          <w:lang w:eastAsia="zh-CN"/>
        </w:rPr>
        <w:t>配合仲裁委员会调查，仲裁委员会调</w:t>
      </w:r>
      <w:r>
        <w:rPr>
          <w:sz w:val="24"/>
          <w:szCs w:val="24"/>
          <w:lang w:eastAsia="zh-CN"/>
        </w:rPr>
        <w:t xml:space="preserve">  </w:t>
      </w:r>
      <w:r>
        <w:rPr>
          <w:spacing w:val="-3"/>
          <w:sz w:val="24"/>
          <w:szCs w:val="24"/>
          <w:lang w:eastAsia="zh-CN"/>
        </w:rPr>
        <w:t>查期间，只允许当场参赛选手配合。仲裁委员会有权在回避指导教师、学生家长</w:t>
      </w:r>
      <w:r>
        <w:rPr>
          <w:spacing w:val="2"/>
          <w:sz w:val="24"/>
          <w:szCs w:val="24"/>
          <w:lang w:eastAsia="zh-CN"/>
        </w:rPr>
        <w:t xml:space="preserve">  </w:t>
      </w:r>
      <w:r>
        <w:rPr>
          <w:spacing w:val="-3"/>
          <w:sz w:val="24"/>
          <w:szCs w:val="24"/>
          <w:lang w:eastAsia="zh-CN"/>
        </w:rPr>
        <w:t>及亲友的环境下和申诉选手单独沟通。调查过程中申诉方应清晰的表达申诉诉求</w:t>
      </w:r>
      <w:r>
        <w:rPr>
          <w:spacing w:val="-3"/>
          <w:sz w:val="24"/>
          <w:szCs w:val="24"/>
          <w:lang w:eastAsia="zh-CN"/>
        </w:rPr>
        <w:t>,</w:t>
      </w:r>
      <w:r>
        <w:rPr>
          <w:spacing w:val="14"/>
          <w:sz w:val="24"/>
          <w:szCs w:val="24"/>
          <w:lang w:eastAsia="zh-CN"/>
        </w:rPr>
        <w:t xml:space="preserve"> </w:t>
      </w:r>
      <w:r>
        <w:rPr>
          <w:spacing w:val="-5"/>
          <w:sz w:val="24"/>
          <w:szCs w:val="24"/>
          <w:lang w:eastAsia="zh-CN"/>
        </w:rPr>
        <w:t>描述客观事实。</w:t>
      </w:r>
    </w:p>
    <w:p w:rsidR="00E9096F" w:rsidRDefault="009D2143">
      <w:pPr>
        <w:pStyle w:val="a3"/>
        <w:spacing w:before="175" w:line="217" w:lineRule="auto"/>
        <w:ind w:left="164"/>
        <w:rPr>
          <w:sz w:val="24"/>
          <w:szCs w:val="24"/>
          <w:lang w:eastAsia="zh-CN"/>
        </w:rPr>
      </w:pPr>
      <w:r>
        <w:rPr>
          <w:b/>
          <w:bCs/>
          <w:spacing w:val="-4"/>
          <w:sz w:val="24"/>
          <w:szCs w:val="24"/>
          <w:lang w:eastAsia="zh-CN"/>
        </w:rPr>
        <w:t>有效申诉期</w:t>
      </w:r>
    </w:p>
    <w:p w:rsidR="00E9096F" w:rsidRDefault="009D2143">
      <w:pPr>
        <w:pStyle w:val="a3"/>
        <w:spacing w:before="191" w:line="343" w:lineRule="auto"/>
        <w:ind w:left="164" w:right="370" w:firstLine="492"/>
        <w:rPr>
          <w:sz w:val="24"/>
          <w:szCs w:val="24"/>
          <w:lang w:eastAsia="zh-CN"/>
        </w:rPr>
      </w:pPr>
      <w:r>
        <w:rPr>
          <w:spacing w:val="-1"/>
          <w:sz w:val="24"/>
          <w:szCs w:val="24"/>
          <w:lang w:eastAsia="zh-CN"/>
        </w:rPr>
        <w:t>—</w:t>
      </w:r>
      <w:r>
        <w:rPr>
          <w:spacing w:val="-1"/>
          <w:sz w:val="24"/>
          <w:szCs w:val="24"/>
          <w:lang w:eastAsia="zh-CN"/>
        </w:rPr>
        <w:t>般为单场比赛结束后</w:t>
      </w:r>
      <w:r>
        <w:rPr>
          <w:spacing w:val="-42"/>
          <w:sz w:val="24"/>
          <w:szCs w:val="24"/>
          <w:lang w:eastAsia="zh-CN"/>
        </w:rPr>
        <w:t xml:space="preserve"> </w:t>
      </w:r>
      <w:r>
        <w:rPr>
          <w:spacing w:val="-1"/>
          <w:sz w:val="24"/>
          <w:szCs w:val="24"/>
          <w:lang w:eastAsia="zh-CN"/>
        </w:rPr>
        <w:t>30</w:t>
      </w:r>
      <w:r>
        <w:rPr>
          <w:spacing w:val="-37"/>
          <w:sz w:val="24"/>
          <w:szCs w:val="24"/>
          <w:lang w:eastAsia="zh-CN"/>
        </w:rPr>
        <w:t xml:space="preserve"> </w:t>
      </w:r>
      <w:r>
        <w:rPr>
          <w:spacing w:val="-1"/>
          <w:sz w:val="24"/>
          <w:szCs w:val="24"/>
          <w:lang w:eastAsia="zh-CN"/>
        </w:rPr>
        <w:t>分钟内，具体时间以比赛前发布的《秩序册》为</w:t>
      </w:r>
      <w:r>
        <w:rPr>
          <w:sz w:val="24"/>
          <w:szCs w:val="24"/>
          <w:lang w:eastAsia="zh-CN"/>
        </w:rPr>
        <w:t xml:space="preserve"> </w:t>
      </w:r>
      <w:r>
        <w:rPr>
          <w:spacing w:val="-2"/>
          <w:sz w:val="24"/>
          <w:szCs w:val="24"/>
          <w:lang w:eastAsia="zh-CN"/>
        </w:rPr>
        <w:t>准。申诉方及被申诉方须在与裁判长约定的时间内到场。</w:t>
      </w:r>
    </w:p>
    <w:p w:rsidR="00E9096F" w:rsidRDefault="009D2143">
      <w:pPr>
        <w:pStyle w:val="a3"/>
        <w:spacing w:before="181" w:line="217" w:lineRule="auto"/>
        <w:ind w:left="183"/>
        <w:rPr>
          <w:sz w:val="24"/>
          <w:szCs w:val="24"/>
          <w:lang w:eastAsia="zh-CN"/>
        </w:rPr>
      </w:pPr>
      <w:r>
        <w:rPr>
          <w:b/>
          <w:bCs/>
          <w:spacing w:val="-7"/>
          <w:sz w:val="24"/>
          <w:szCs w:val="24"/>
          <w:lang w:eastAsia="zh-CN"/>
        </w:rPr>
        <w:t>申诉回应时效</w:t>
      </w:r>
      <w:bookmarkStart w:id="26" w:name="_GoBack"/>
      <w:bookmarkEnd w:id="26"/>
    </w:p>
    <w:p w:rsidR="00E9096F" w:rsidRDefault="009D2143">
      <w:pPr>
        <w:pStyle w:val="a3"/>
        <w:spacing w:before="182" w:line="346" w:lineRule="auto"/>
        <w:ind w:left="166" w:right="306" w:firstLine="502"/>
        <w:rPr>
          <w:sz w:val="24"/>
          <w:szCs w:val="24"/>
          <w:lang w:eastAsia="zh-CN"/>
        </w:rPr>
      </w:pPr>
      <w:r>
        <w:rPr>
          <w:spacing w:val="-2"/>
          <w:sz w:val="24"/>
          <w:szCs w:val="24"/>
          <w:lang w:eastAsia="zh-CN"/>
        </w:rPr>
        <w:t>并非所有申诉都会被受理，仲裁委员会将根据实际情况确定是否接受申诉，</w:t>
      </w:r>
      <w:r>
        <w:rPr>
          <w:spacing w:val="6"/>
          <w:sz w:val="24"/>
          <w:szCs w:val="24"/>
          <w:lang w:eastAsia="zh-CN"/>
        </w:rPr>
        <w:t xml:space="preserve"> </w:t>
      </w:r>
      <w:r>
        <w:rPr>
          <w:spacing w:val="-5"/>
          <w:sz w:val="24"/>
          <w:szCs w:val="24"/>
          <w:lang w:eastAsia="zh-CN"/>
        </w:rPr>
        <w:t>并开启仲裁流程。被受理的申诉，</w:t>
      </w:r>
      <w:r>
        <w:rPr>
          <w:spacing w:val="-46"/>
          <w:sz w:val="24"/>
          <w:szCs w:val="24"/>
          <w:lang w:eastAsia="zh-CN"/>
        </w:rPr>
        <w:t xml:space="preserve"> </w:t>
      </w:r>
      <w:r>
        <w:rPr>
          <w:spacing w:val="-5"/>
          <w:sz w:val="24"/>
          <w:szCs w:val="24"/>
          <w:lang w:eastAsia="zh-CN"/>
        </w:rPr>
        <w:t>仲裁委员会一般会在当天比赛结束之后</w:t>
      </w:r>
      <w:r>
        <w:rPr>
          <w:spacing w:val="-6"/>
          <w:sz w:val="24"/>
          <w:szCs w:val="24"/>
          <w:lang w:eastAsia="zh-CN"/>
        </w:rPr>
        <w:t>或次日</w:t>
      </w:r>
    </w:p>
    <w:p w:rsidR="00E9096F" w:rsidRDefault="00E9096F">
      <w:pPr>
        <w:spacing w:line="346" w:lineRule="auto"/>
        <w:rPr>
          <w:sz w:val="24"/>
          <w:szCs w:val="24"/>
          <w:lang w:eastAsia="zh-CN"/>
        </w:rPr>
        <w:sectPr w:rsidR="00E9096F">
          <w:footerReference w:type="default" r:id="rId31"/>
          <w:pgSz w:w="11903" w:h="16838"/>
          <w:pgMar w:top="1311" w:right="1418" w:bottom="1740" w:left="1646" w:header="751" w:footer="1312" w:gutter="0"/>
          <w:cols w:space="720"/>
        </w:sectPr>
      </w:pPr>
    </w:p>
    <w:p w:rsidR="00E9096F" w:rsidRDefault="00E9096F">
      <w:pPr>
        <w:spacing w:line="316" w:lineRule="auto"/>
        <w:rPr>
          <w:lang w:eastAsia="zh-CN"/>
        </w:rPr>
      </w:pPr>
    </w:p>
    <w:p w:rsidR="00E9096F" w:rsidRDefault="009D2143">
      <w:pPr>
        <w:pStyle w:val="a3"/>
        <w:spacing w:before="78" w:line="217" w:lineRule="auto"/>
        <w:ind w:left="175"/>
        <w:rPr>
          <w:sz w:val="24"/>
          <w:szCs w:val="24"/>
          <w:lang w:eastAsia="zh-CN"/>
        </w:rPr>
      </w:pPr>
      <w:r>
        <w:rPr>
          <w:spacing w:val="-5"/>
          <w:sz w:val="24"/>
          <w:szCs w:val="24"/>
          <w:lang w:eastAsia="zh-CN"/>
        </w:rPr>
        <w:t>比赛开始之前回应申诉。</w:t>
      </w:r>
    </w:p>
    <w:p w:rsidR="00E9096F" w:rsidRDefault="00E9096F">
      <w:pPr>
        <w:spacing w:line="245" w:lineRule="auto"/>
        <w:rPr>
          <w:lang w:eastAsia="zh-CN"/>
        </w:rPr>
      </w:pPr>
    </w:p>
    <w:p w:rsidR="00E9096F" w:rsidRDefault="009D2143">
      <w:pPr>
        <w:pStyle w:val="a3"/>
        <w:spacing w:before="78" w:line="217" w:lineRule="auto"/>
        <w:ind w:left="577"/>
        <w:outlineLvl w:val="1"/>
        <w:rPr>
          <w:sz w:val="24"/>
          <w:szCs w:val="24"/>
          <w:lang w:eastAsia="zh-CN"/>
        </w:rPr>
      </w:pPr>
      <w:bookmarkStart w:id="27" w:name="bookmark28"/>
      <w:bookmarkStart w:id="28" w:name="bookmark27"/>
      <w:bookmarkEnd w:id="27"/>
      <w:bookmarkEnd w:id="28"/>
      <w:r>
        <w:rPr>
          <w:b/>
          <w:bCs/>
          <w:spacing w:val="-5"/>
          <w:sz w:val="24"/>
          <w:szCs w:val="24"/>
          <w:lang w:eastAsia="zh-CN"/>
        </w:rPr>
        <w:t>4.3</w:t>
      </w:r>
      <w:r>
        <w:rPr>
          <w:spacing w:val="-36"/>
          <w:sz w:val="24"/>
          <w:szCs w:val="24"/>
          <w:lang w:eastAsia="zh-CN"/>
        </w:rPr>
        <w:t xml:space="preserve"> </w:t>
      </w:r>
      <w:r>
        <w:rPr>
          <w:b/>
          <w:bCs/>
          <w:spacing w:val="-5"/>
          <w:sz w:val="24"/>
          <w:szCs w:val="24"/>
          <w:lang w:eastAsia="zh-CN"/>
        </w:rPr>
        <w:t>无效申诉</w:t>
      </w:r>
    </w:p>
    <w:p w:rsidR="00E9096F" w:rsidRDefault="009D2143">
      <w:pPr>
        <w:pStyle w:val="a3"/>
        <w:spacing w:before="191" w:line="217" w:lineRule="auto"/>
        <w:ind w:left="161"/>
        <w:rPr>
          <w:sz w:val="24"/>
          <w:szCs w:val="24"/>
          <w:lang w:eastAsia="zh-CN"/>
        </w:rPr>
      </w:pPr>
      <w:r>
        <w:rPr>
          <w:b/>
          <w:bCs/>
          <w:spacing w:val="-3"/>
          <w:sz w:val="24"/>
          <w:szCs w:val="24"/>
          <w:lang w:eastAsia="zh-CN"/>
        </w:rPr>
        <w:t>超时的申诉</w:t>
      </w:r>
    </w:p>
    <w:p w:rsidR="00E9096F" w:rsidRDefault="009D2143">
      <w:pPr>
        <w:pStyle w:val="a3"/>
        <w:spacing w:before="181" w:line="353" w:lineRule="auto"/>
        <w:ind w:left="162" w:right="206" w:firstLine="502"/>
        <w:jc w:val="both"/>
        <w:rPr>
          <w:sz w:val="24"/>
          <w:szCs w:val="24"/>
          <w:lang w:eastAsia="zh-CN"/>
        </w:rPr>
      </w:pPr>
      <w:r>
        <w:rPr>
          <w:spacing w:val="-4"/>
          <w:sz w:val="24"/>
          <w:szCs w:val="24"/>
          <w:lang w:eastAsia="zh-CN"/>
        </w:rPr>
        <w:t>未能在</w:t>
      </w:r>
      <w:r>
        <w:rPr>
          <w:spacing w:val="-4"/>
          <w:sz w:val="24"/>
          <w:szCs w:val="24"/>
          <w:lang w:eastAsia="zh-CN"/>
        </w:rPr>
        <w:t>“</w:t>
      </w:r>
      <w:r>
        <w:rPr>
          <w:spacing w:val="-4"/>
          <w:sz w:val="24"/>
          <w:szCs w:val="24"/>
          <w:lang w:eastAsia="zh-CN"/>
        </w:rPr>
        <w:t>有效申诉期</w:t>
      </w:r>
      <w:r>
        <w:rPr>
          <w:spacing w:val="-4"/>
          <w:sz w:val="24"/>
          <w:szCs w:val="24"/>
          <w:lang w:eastAsia="zh-CN"/>
        </w:rPr>
        <w:t>”</w:t>
      </w:r>
      <w:r>
        <w:rPr>
          <w:spacing w:val="-4"/>
          <w:sz w:val="24"/>
          <w:szCs w:val="24"/>
          <w:lang w:eastAsia="zh-CN"/>
        </w:rPr>
        <w:t>内提交的申诉，将被视为无效且不予受理。若申诉方</w:t>
      </w:r>
      <w:r>
        <w:rPr>
          <w:spacing w:val="10"/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>未能在与仲裁委员会约定的时间内到场，或在调查时中途无故离场，将被视为无</w:t>
      </w:r>
      <w:r>
        <w:rPr>
          <w:spacing w:val="5"/>
          <w:sz w:val="24"/>
          <w:szCs w:val="24"/>
          <w:lang w:eastAsia="zh-CN"/>
        </w:rPr>
        <w:t xml:space="preserve"> </w:t>
      </w:r>
      <w:r>
        <w:rPr>
          <w:spacing w:val="-5"/>
          <w:sz w:val="24"/>
          <w:szCs w:val="24"/>
          <w:lang w:eastAsia="zh-CN"/>
        </w:rPr>
        <w:t>效申诉。被申诉方未能在与仲裁委员会约定的时间内到场，</w:t>
      </w:r>
      <w:r>
        <w:rPr>
          <w:spacing w:val="-45"/>
          <w:sz w:val="24"/>
          <w:szCs w:val="24"/>
          <w:lang w:eastAsia="zh-CN"/>
        </w:rPr>
        <w:t xml:space="preserve"> </w:t>
      </w:r>
      <w:r>
        <w:rPr>
          <w:spacing w:val="-5"/>
          <w:sz w:val="24"/>
          <w:szCs w:val="24"/>
          <w:lang w:eastAsia="zh-CN"/>
        </w:rPr>
        <w:t>仲裁委员会将会直接</w:t>
      </w:r>
      <w:r>
        <w:rPr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>判定仲裁结果并作为最终结果。</w:t>
      </w:r>
    </w:p>
    <w:p w:rsidR="00E9096F" w:rsidRDefault="009D2143">
      <w:pPr>
        <w:pStyle w:val="a3"/>
        <w:spacing w:before="176" w:line="217" w:lineRule="auto"/>
        <w:ind w:left="183"/>
        <w:rPr>
          <w:sz w:val="24"/>
          <w:szCs w:val="24"/>
          <w:lang w:eastAsia="zh-CN"/>
        </w:rPr>
      </w:pPr>
      <w:r>
        <w:rPr>
          <w:b/>
          <w:bCs/>
          <w:spacing w:val="-6"/>
          <w:sz w:val="24"/>
          <w:szCs w:val="24"/>
          <w:lang w:eastAsia="zh-CN"/>
        </w:rPr>
        <w:t>申诉人员超出规定</w:t>
      </w:r>
    </w:p>
    <w:p w:rsidR="00E9096F" w:rsidRDefault="009D2143">
      <w:pPr>
        <w:pStyle w:val="a3"/>
        <w:spacing w:before="191" w:line="344" w:lineRule="auto"/>
        <w:ind w:left="162" w:right="119" w:firstLine="523"/>
        <w:rPr>
          <w:sz w:val="24"/>
          <w:szCs w:val="24"/>
          <w:lang w:eastAsia="zh-CN"/>
        </w:rPr>
      </w:pPr>
      <w:r>
        <w:rPr>
          <w:spacing w:val="-9"/>
          <w:sz w:val="24"/>
          <w:szCs w:val="24"/>
          <w:lang w:eastAsia="zh-CN"/>
        </w:rPr>
        <w:t>申诉方必须为</w:t>
      </w:r>
      <w:proofErr w:type="gramStart"/>
      <w:r>
        <w:rPr>
          <w:spacing w:val="-9"/>
          <w:sz w:val="24"/>
          <w:szCs w:val="24"/>
          <w:lang w:eastAsia="zh-CN"/>
        </w:rPr>
        <w:t>参赛战</w:t>
      </w:r>
      <w:proofErr w:type="gramEnd"/>
      <w:r>
        <w:rPr>
          <w:spacing w:val="-9"/>
          <w:sz w:val="24"/>
          <w:szCs w:val="24"/>
          <w:lang w:eastAsia="zh-CN"/>
        </w:rPr>
        <w:t>队选手，其他人员的申诉将不予以接受。申诉方的家长、</w:t>
      </w:r>
      <w:r>
        <w:rPr>
          <w:spacing w:val="10"/>
          <w:sz w:val="24"/>
          <w:szCs w:val="24"/>
          <w:lang w:eastAsia="zh-CN"/>
        </w:rPr>
        <w:t xml:space="preserve"> </w:t>
      </w:r>
      <w:r>
        <w:rPr>
          <w:spacing w:val="-2"/>
          <w:sz w:val="24"/>
          <w:szCs w:val="24"/>
          <w:lang w:eastAsia="zh-CN"/>
        </w:rPr>
        <w:t>指导教师等人员未经仲裁委员会允许不得参与仲裁过程。</w:t>
      </w:r>
    </w:p>
    <w:p w:rsidR="00E9096F" w:rsidRDefault="009D2143">
      <w:pPr>
        <w:pStyle w:val="a3"/>
        <w:spacing w:before="178" w:line="210" w:lineRule="auto"/>
        <w:ind w:left="666"/>
        <w:rPr>
          <w:sz w:val="24"/>
          <w:szCs w:val="24"/>
          <w:lang w:eastAsia="zh-CN"/>
        </w:rPr>
      </w:pPr>
      <w:r>
        <w:rPr>
          <w:spacing w:val="-2"/>
          <w:sz w:val="24"/>
          <w:szCs w:val="24"/>
          <w:lang w:eastAsia="zh-CN"/>
        </w:rPr>
        <w:t>违规判罚：首次警告，若多次警告无效，将取消比赛资格。</w:t>
      </w:r>
    </w:p>
    <w:p w:rsidR="00E9096F" w:rsidRDefault="00E9096F">
      <w:pPr>
        <w:spacing w:line="255" w:lineRule="auto"/>
        <w:rPr>
          <w:lang w:eastAsia="zh-CN"/>
        </w:rPr>
      </w:pPr>
    </w:p>
    <w:p w:rsidR="00E9096F" w:rsidRDefault="009D2143">
      <w:pPr>
        <w:pStyle w:val="a3"/>
        <w:spacing w:before="79" w:line="217" w:lineRule="auto"/>
        <w:ind w:left="183"/>
        <w:rPr>
          <w:sz w:val="24"/>
          <w:szCs w:val="24"/>
          <w:lang w:eastAsia="zh-CN"/>
        </w:rPr>
      </w:pPr>
      <w:r>
        <w:rPr>
          <w:b/>
          <w:bCs/>
          <w:spacing w:val="-6"/>
          <w:sz w:val="24"/>
          <w:szCs w:val="24"/>
          <w:lang w:eastAsia="zh-CN"/>
        </w:rPr>
        <w:t>申诉诉求不清晰</w:t>
      </w:r>
    </w:p>
    <w:p w:rsidR="00E9096F" w:rsidRDefault="009D2143">
      <w:pPr>
        <w:pStyle w:val="a3"/>
        <w:spacing w:before="190" w:line="340" w:lineRule="auto"/>
        <w:ind w:left="161" w:right="206" w:firstLine="504"/>
        <w:rPr>
          <w:sz w:val="24"/>
          <w:szCs w:val="24"/>
          <w:lang w:eastAsia="zh-CN"/>
        </w:rPr>
      </w:pPr>
      <w:r>
        <w:rPr>
          <w:spacing w:val="-4"/>
          <w:sz w:val="24"/>
          <w:szCs w:val="24"/>
          <w:lang w:eastAsia="zh-CN"/>
        </w:rPr>
        <w:t>若因情绪等因素无法客观冷静表达仲裁诉求，导致仲裁委员会无法正常的理</w:t>
      </w:r>
      <w:r>
        <w:rPr>
          <w:spacing w:val="9"/>
          <w:sz w:val="24"/>
          <w:szCs w:val="24"/>
          <w:lang w:eastAsia="zh-CN"/>
        </w:rPr>
        <w:t xml:space="preserve"> </w:t>
      </w:r>
      <w:r>
        <w:rPr>
          <w:spacing w:val="-1"/>
          <w:sz w:val="24"/>
          <w:szCs w:val="24"/>
          <w:lang w:eastAsia="zh-CN"/>
        </w:rPr>
        <w:t>解申诉事实，无法正常进行情况调查，仲裁委员会将会对犯规</w:t>
      </w:r>
      <w:r>
        <w:rPr>
          <w:spacing w:val="-2"/>
          <w:sz w:val="24"/>
          <w:szCs w:val="24"/>
          <w:lang w:eastAsia="zh-CN"/>
        </w:rPr>
        <w:t>方提出警告。</w:t>
      </w:r>
    </w:p>
    <w:p w:rsidR="00E9096F" w:rsidRDefault="009D2143">
      <w:pPr>
        <w:pStyle w:val="a3"/>
        <w:spacing w:before="189" w:line="210" w:lineRule="auto"/>
        <w:ind w:left="666"/>
        <w:rPr>
          <w:sz w:val="24"/>
          <w:szCs w:val="24"/>
          <w:lang w:eastAsia="zh-CN"/>
        </w:rPr>
      </w:pPr>
      <w:r>
        <w:rPr>
          <w:spacing w:val="-2"/>
          <w:sz w:val="24"/>
          <w:szCs w:val="24"/>
          <w:lang w:eastAsia="zh-CN"/>
        </w:rPr>
        <w:t>违规判罚：首次警告，若多次警告无效，将取消比赛资格。</w:t>
      </w:r>
    </w:p>
    <w:p w:rsidR="00E9096F" w:rsidRDefault="00E9096F">
      <w:pPr>
        <w:spacing w:line="255" w:lineRule="auto"/>
        <w:rPr>
          <w:lang w:eastAsia="zh-CN"/>
        </w:rPr>
      </w:pPr>
    </w:p>
    <w:p w:rsidR="00E9096F" w:rsidRDefault="009D2143">
      <w:pPr>
        <w:pStyle w:val="a3"/>
        <w:spacing w:before="79" w:line="217" w:lineRule="auto"/>
        <w:ind w:left="166"/>
        <w:rPr>
          <w:sz w:val="24"/>
          <w:szCs w:val="24"/>
          <w:lang w:eastAsia="zh-CN"/>
        </w:rPr>
      </w:pPr>
      <w:r>
        <w:rPr>
          <w:b/>
          <w:bCs/>
          <w:spacing w:val="-4"/>
          <w:sz w:val="24"/>
          <w:szCs w:val="24"/>
          <w:lang w:eastAsia="zh-CN"/>
        </w:rPr>
        <w:t>不文明的申诉</w:t>
      </w:r>
    </w:p>
    <w:p w:rsidR="00E9096F" w:rsidRDefault="009D2143">
      <w:pPr>
        <w:pStyle w:val="a3"/>
        <w:spacing w:before="189" w:line="450" w:lineRule="auto"/>
        <w:ind w:left="666" w:right="1565" w:firstLine="19"/>
        <w:rPr>
          <w:sz w:val="24"/>
          <w:szCs w:val="24"/>
          <w:lang w:eastAsia="zh-CN"/>
        </w:rPr>
      </w:pPr>
      <w:r>
        <w:rPr>
          <w:spacing w:val="-2"/>
          <w:sz w:val="24"/>
          <w:szCs w:val="24"/>
          <w:lang w:eastAsia="zh-CN"/>
        </w:rPr>
        <w:t>申诉方不得做出不文明的行为，不得产生过</w:t>
      </w:r>
      <w:r>
        <w:rPr>
          <w:spacing w:val="-3"/>
          <w:sz w:val="24"/>
          <w:szCs w:val="24"/>
          <w:lang w:eastAsia="zh-CN"/>
        </w:rPr>
        <w:t>激的动作和言语。</w:t>
      </w:r>
      <w:r>
        <w:rPr>
          <w:sz w:val="24"/>
          <w:szCs w:val="24"/>
          <w:lang w:eastAsia="zh-CN"/>
        </w:rPr>
        <w:t xml:space="preserve"> </w:t>
      </w:r>
      <w:r>
        <w:rPr>
          <w:spacing w:val="-2"/>
          <w:sz w:val="24"/>
          <w:szCs w:val="24"/>
          <w:lang w:eastAsia="zh-CN"/>
        </w:rPr>
        <w:t>违规判罚：首次警告，若多次警告无效，将取消比赛资格。</w:t>
      </w:r>
    </w:p>
    <w:p w:rsidR="00E9096F" w:rsidRDefault="009D2143">
      <w:pPr>
        <w:pStyle w:val="a3"/>
        <w:spacing w:before="47" w:line="218" w:lineRule="auto"/>
        <w:ind w:left="577"/>
        <w:outlineLvl w:val="1"/>
        <w:rPr>
          <w:sz w:val="24"/>
          <w:szCs w:val="24"/>
          <w:lang w:eastAsia="zh-CN"/>
        </w:rPr>
      </w:pPr>
      <w:bookmarkStart w:id="29" w:name="bookmark30"/>
      <w:bookmarkStart w:id="30" w:name="bookmark29"/>
      <w:bookmarkEnd w:id="29"/>
      <w:bookmarkEnd w:id="30"/>
      <w:r>
        <w:rPr>
          <w:b/>
          <w:bCs/>
          <w:spacing w:val="-5"/>
          <w:sz w:val="24"/>
          <w:szCs w:val="24"/>
          <w:lang w:eastAsia="zh-CN"/>
        </w:rPr>
        <w:t>4.4</w:t>
      </w:r>
      <w:r>
        <w:rPr>
          <w:spacing w:val="-36"/>
          <w:sz w:val="24"/>
          <w:szCs w:val="24"/>
          <w:lang w:eastAsia="zh-CN"/>
        </w:rPr>
        <w:t xml:space="preserve"> </w:t>
      </w:r>
      <w:r>
        <w:rPr>
          <w:b/>
          <w:bCs/>
          <w:spacing w:val="-5"/>
          <w:sz w:val="24"/>
          <w:szCs w:val="24"/>
          <w:lang w:eastAsia="zh-CN"/>
        </w:rPr>
        <w:t>仲裁流程</w:t>
      </w:r>
    </w:p>
    <w:p w:rsidR="00E9096F" w:rsidRDefault="009D2143">
      <w:pPr>
        <w:pStyle w:val="a3"/>
        <w:spacing w:before="181" w:line="218" w:lineRule="auto"/>
        <w:ind w:left="167"/>
        <w:rPr>
          <w:sz w:val="24"/>
          <w:szCs w:val="24"/>
          <w:lang w:eastAsia="zh-CN"/>
        </w:rPr>
      </w:pPr>
      <w:r>
        <w:rPr>
          <w:b/>
          <w:bCs/>
          <w:spacing w:val="-4"/>
          <w:sz w:val="24"/>
          <w:szCs w:val="24"/>
          <w:lang w:eastAsia="zh-CN"/>
        </w:rPr>
        <w:t>仲裁处理过程</w:t>
      </w:r>
    </w:p>
    <w:p w:rsidR="00E9096F" w:rsidRDefault="009D2143">
      <w:pPr>
        <w:pStyle w:val="a3"/>
        <w:spacing w:before="181" w:line="353" w:lineRule="auto"/>
        <w:ind w:left="161" w:firstLine="508"/>
        <w:jc w:val="both"/>
        <w:rPr>
          <w:sz w:val="24"/>
          <w:szCs w:val="24"/>
          <w:lang w:eastAsia="zh-CN"/>
        </w:rPr>
      </w:pPr>
      <w:r>
        <w:rPr>
          <w:spacing w:val="-4"/>
          <w:sz w:val="24"/>
          <w:szCs w:val="24"/>
          <w:lang w:eastAsia="zh-CN"/>
        </w:rPr>
        <w:t>仲裁委员会由裁判长、仲裁顾问、赛事技术负责人组成。仲裁委员会负责受</w:t>
      </w:r>
      <w:r>
        <w:rPr>
          <w:spacing w:val="2"/>
          <w:sz w:val="24"/>
          <w:szCs w:val="24"/>
          <w:lang w:eastAsia="zh-CN"/>
        </w:rPr>
        <w:t xml:space="preserve">  </w:t>
      </w:r>
      <w:proofErr w:type="gramStart"/>
      <w:r>
        <w:rPr>
          <w:spacing w:val="-4"/>
          <w:sz w:val="24"/>
          <w:szCs w:val="24"/>
          <w:lang w:eastAsia="zh-CN"/>
        </w:rPr>
        <w:t>理比赛</w:t>
      </w:r>
      <w:proofErr w:type="gramEnd"/>
      <w:r>
        <w:rPr>
          <w:spacing w:val="-4"/>
          <w:sz w:val="24"/>
          <w:szCs w:val="24"/>
          <w:lang w:eastAsia="zh-CN"/>
        </w:rPr>
        <w:t>中出现的申诉并进行仲裁调查，以保证大赛的顺利进行和大赛结果的公平、</w:t>
      </w:r>
      <w:r>
        <w:rPr>
          <w:spacing w:val="12"/>
          <w:sz w:val="24"/>
          <w:szCs w:val="24"/>
          <w:lang w:eastAsia="zh-CN"/>
        </w:rPr>
        <w:t xml:space="preserve"> </w:t>
      </w:r>
      <w:r>
        <w:rPr>
          <w:spacing w:val="-6"/>
          <w:sz w:val="24"/>
          <w:szCs w:val="24"/>
          <w:lang w:eastAsia="zh-CN"/>
        </w:rPr>
        <w:t>公正。任何比赛的回放录像、照片因可能存在因拍摄角度导致的不准确问题</w:t>
      </w:r>
      <w:r>
        <w:rPr>
          <w:spacing w:val="-7"/>
          <w:sz w:val="24"/>
          <w:szCs w:val="24"/>
          <w:lang w:eastAsia="zh-CN"/>
        </w:rPr>
        <w:t>，</w:t>
      </w:r>
      <w:r>
        <w:rPr>
          <w:spacing w:val="-7"/>
          <w:sz w:val="24"/>
          <w:szCs w:val="24"/>
          <w:lang w:eastAsia="zh-CN"/>
        </w:rPr>
        <w:t xml:space="preserve"> </w:t>
      </w:r>
      <w:r>
        <w:rPr>
          <w:spacing w:val="-7"/>
          <w:sz w:val="24"/>
          <w:szCs w:val="24"/>
          <w:lang w:eastAsia="zh-CN"/>
        </w:rPr>
        <w:t>仅</w:t>
      </w:r>
      <w:r>
        <w:rPr>
          <w:sz w:val="24"/>
          <w:szCs w:val="24"/>
          <w:lang w:eastAsia="zh-CN"/>
        </w:rPr>
        <w:t xml:space="preserve">  </w:t>
      </w:r>
      <w:r>
        <w:rPr>
          <w:spacing w:val="-3"/>
          <w:sz w:val="24"/>
          <w:szCs w:val="24"/>
          <w:lang w:eastAsia="zh-CN"/>
        </w:rPr>
        <w:t>作为仲裁委员会参考，不作为仲裁证据。</w:t>
      </w:r>
    </w:p>
    <w:p w:rsidR="00E9096F" w:rsidRDefault="009D2143">
      <w:pPr>
        <w:pStyle w:val="a3"/>
        <w:spacing w:before="184" w:line="218" w:lineRule="auto"/>
        <w:ind w:left="167"/>
        <w:rPr>
          <w:sz w:val="24"/>
          <w:szCs w:val="24"/>
          <w:lang w:eastAsia="zh-CN"/>
        </w:rPr>
      </w:pPr>
      <w:r>
        <w:rPr>
          <w:b/>
          <w:bCs/>
          <w:spacing w:val="-4"/>
          <w:sz w:val="24"/>
          <w:szCs w:val="24"/>
          <w:lang w:eastAsia="zh-CN"/>
        </w:rPr>
        <w:t>仲裁处理结果</w:t>
      </w:r>
    </w:p>
    <w:p w:rsidR="00E9096F" w:rsidRDefault="009D2143">
      <w:pPr>
        <w:pStyle w:val="a3"/>
        <w:spacing w:before="182" w:line="210" w:lineRule="auto"/>
        <w:ind w:left="670"/>
        <w:rPr>
          <w:sz w:val="24"/>
          <w:szCs w:val="24"/>
          <w:lang w:eastAsia="zh-CN"/>
        </w:rPr>
      </w:pPr>
      <w:r>
        <w:rPr>
          <w:spacing w:val="-4"/>
          <w:sz w:val="24"/>
          <w:szCs w:val="24"/>
          <w:lang w:eastAsia="zh-CN"/>
        </w:rPr>
        <w:t>仲裁结果分为</w:t>
      </w:r>
      <w:r>
        <w:rPr>
          <w:spacing w:val="-4"/>
          <w:sz w:val="24"/>
          <w:szCs w:val="24"/>
          <w:lang w:eastAsia="zh-CN"/>
        </w:rPr>
        <w:t>“</w:t>
      </w:r>
      <w:r>
        <w:rPr>
          <w:spacing w:val="-4"/>
          <w:sz w:val="24"/>
          <w:szCs w:val="24"/>
          <w:lang w:eastAsia="zh-CN"/>
        </w:rPr>
        <w:t>维持原本比赛成绩</w:t>
      </w:r>
      <w:r>
        <w:rPr>
          <w:spacing w:val="-4"/>
          <w:sz w:val="24"/>
          <w:szCs w:val="24"/>
          <w:lang w:eastAsia="zh-CN"/>
        </w:rPr>
        <w:t>”</w:t>
      </w:r>
      <w:r>
        <w:rPr>
          <w:spacing w:val="-4"/>
          <w:sz w:val="24"/>
          <w:szCs w:val="24"/>
          <w:lang w:eastAsia="zh-CN"/>
        </w:rPr>
        <w:t>和</w:t>
      </w:r>
      <w:r>
        <w:rPr>
          <w:spacing w:val="-4"/>
          <w:sz w:val="24"/>
          <w:szCs w:val="24"/>
          <w:lang w:eastAsia="zh-CN"/>
        </w:rPr>
        <w:t>“</w:t>
      </w:r>
      <w:r>
        <w:rPr>
          <w:spacing w:val="-4"/>
          <w:sz w:val="24"/>
          <w:szCs w:val="24"/>
          <w:lang w:eastAsia="zh-CN"/>
        </w:rPr>
        <w:t>重赛</w:t>
      </w:r>
      <w:r>
        <w:rPr>
          <w:spacing w:val="-4"/>
          <w:sz w:val="24"/>
          <w:szCs w:val="24"/>
          <w:lang w:eastAsia="zh-CN"/>
        </w:rPr>
        <w:t>”</w:t>
      </w:r>
      <w:r>
        <w:rPr>
          <w:spacing w:val="-4"/>
          <w:sz w:val="24"/>
          <w:szCs w:val="24"/>
          <w:lang w:eastAsia="zh-CN"/>
        </w:rPr>
        <w:t>两种，不可以再次申诉。如</w:t>
      </w:r>
    </w:p>
    <w:p w:rsidR="00E9096F" w:rsidRDefault="00E9096F">
      <w:pPr>
        <w:spacing w:line="210" w:lineRule="auto"/>
        <w:rPr>
          <w:sz w:val="24"/>
          <w:szCs w:val="24"/>
          <w:lang w:eastAsia="zh-CN"/>
        </w:rPr>
        <w:sectPr w:rsidR="00E9096F">
          <w:headerReference w:type="default" r:id="rId32"/>
          <w:footerReference w:type="default" r:id="rId33"/>
          <w:pgSz w:w="11903" w:h="16838"/>
          <w:pgMar w:top="1311" w:right="1584" w:bottom="1740" w:left="1646" w:header="751" w:footer="1312" w:gutter="0"/>
          <w:cols w:space="720"/>
        </w:sectPr>
      </w:pPr>
    </w:p>
    <w:p w:rsidR="00E9096F" w:rsidRDefault="00E9096F">
      <w:pPr>
        <w:spacing w:line="317" w:lineRule="auto"/>
        <w:rPr>
          <w:lang w:eastAsia="zh-CN"/>
        </w:rPr>
      </w:pPr>
    </w:p>
    <w:p w:rsidR="00E9096F" w:rsidRDefault="009D2143">
      <w:pPr>
        <w:pStyle w:val="a3"/>
        <w:spacing w:before="78" w:line="345" w:lineRule="auto"/>
        <w:ind w:left="174" w:right="143" w:hanging="11"/>
        <w:rPr>
          <w:sz w:val="24"/>
          <w:szCs w:val="24"/>
          <w:lang w:eastAsia="zh-CN"/>
        </w:rPr>
      </w:pPr>
      <w:r>
        <w:rPr>
          <w:spacing w:val="-3"/>
          <w:sz w:val="24"/>
          <w:szCs w:val="24"/>
          <w:lang w:eastAsia="zh-CN"/>
        </w:rPr>
        <w:t>若仲裁结果为</w:t>
      </w:r>
      <w:r>
        <w:rPr>
          <w:spacing w:val="-3"/>
          <w:sz w:val="24"/>
          <w:szCs w:val="24"/>
          <w:lang w:eastAsia="zh-CN"/>
        </w:rPr>
        <w:t>“</w:t>
      </w:r>
      <w:r>
        <w:rPr>
          <w:spacing w:val="-3"/>
          <w:sz w:val="24"/>
          <w:szCs w:val="24"/>
          <w:lang w:eastAsia="zh-CN"/>
        </w:rPr>
        <w:t>重赛</w:t>
      </w:r>
      <w:r>
        <w:rPr>
          <w:spacing w:val="-3"/>
          <w:sz w:val="24"/>
          <w:szCs w:val="24"/>
          <w:lang w:eastAsia="zh-CN"/>
        </w:rPr>
        <w:t>”</w:t>
      </w:r>
      <w:r>
        <w:rPr>
          <w:spacing w:val="-3"/>
          <w:sz w:val="24"/>
          <w:szCs w:val="24"/>
          <w:lang w:eastAsia="zh-CN"/>
        </w:rPr>
        <w:t>，申诉方需按照申诉单规定的时间场次进行重赛，规定时</w:t>
      </w:r>
      <w:r>
        <w:rPr>
          <w:spacing w:val="5"/>
          <w:sz w:val="24"/>
          <w:szCs w:val="24"/>
          <w:lang w:eastAsia="zh-CN"/>
        </w:rPr>
        <w:t xml:space="preserve"> </w:t>
      </w:r>
      <w:r>
        <w:rPr>
          <w:spacing w:val="-4"/>
          <w:sz w:val="24"/>
          <w:szCs w:val="24"/>
          <w:lang w:eastAsia="zh-CN"/>
        </w:rPr>
        <w:t>间</w:t>
      </w:r>
      <w:r>
        <w:rPr>
          <w:spacing w:val="-37"/>
          <w:sz w:val="24"/>
          <w:szCs w:val="24"/>
          <w:lang w:eastAsia="zh-CN"/>
        </w:rPr>
        <w:t xml:space="preserve"> </w:t>
      </w:r>
      <w:r>
        <w:rPr>
          <w:spacing w:val="-4"/>
          <w:sz w:val="24"/>
          <w:szCs w:val="24"/>
          <w:lang w:eastAsia="zh-CN"/>
        </w:rPr>
        <w:t>5</w:t>
      </w:r>
      <w:r>
        <w:rPr>
          <w:spacing w:val="-45"/>
          <w:sz w:val="24"/>
          <w:szCs w:val="24"/>
          <w:lang w:eastAsia="zh-CN"/>
        </w:rPr>
        <w:t xml:space="preserve"> </w:t>
      </w:r>
      <w:r>
        <w:rPr>
          <w:spacing w:val="-4"/>
          <w:sz w:val="24"/>
          <w:szCs w:val="24"/>
          <w:lang w:eastAsia="zh-CN"/>
        </w:rPr>
        <w:t>分钟内未到达场地进行比赛，视为放弃比赛。</w:t>
      </w:r>
    </w:p>
    <w:p w:rsidR="00E9096F" w:rsidRDefault="009D2143">
      <w:pPr>
        <w:pStyle w:val="a3"/>
        <w:spacing w:before="182" w:line="218" w:lineRule="auto"/>
        <w:ind w:left="167"/>
        <w:rPr>
          <w:sz w:val="24"/>
          <w:szCs w:val="24"/>
          <w:lang w:eastAsia="zh-CN"/>
        </w:rPr>
      </w:pPr>
      <w:r>
        <w:rPr>
          <w:b/>
          <w:bCs/>
          <w:spacing w:val="-4"/>
          <w:sz w:val="24"/>
          <w:szCs w:val="24"/>
          <w:lang w:eastAsia="zh-CN"/>
        </w:rPr>
        <w:t>仲裁处理补充</w:t>
      </w:r>
    </w:p>
    <w:p w:rsidR="00E9096F" w:rsidRDefault="009D2143">
      <w:pPr>
        <w:pStyle w:val="a3"/>
        <w:spacing w:before="181" w:line="454" w:lineRule="auto"/>
        <w:ind w:left="665" w:right="542" w:firstLine="4"/>
        <w:rPr>
          <w:sz w:val="24"/>
          <w:szCs w:val="24"/>
          <w:lang w:eastAsia="zh-CN"/>
        </w:rPr>
      </w:pPr>
      <w:r>
        <w:rPr>
          <w:spacing w:val="-2"/>
          <w:sz w:val="24"/>
          <w:szCs w:val="24"/>
          <w:lang w:eastAsia="zh-CN"/>
        </w:rPr>
        <w:t>仲裁委员会给出最终仲裁结果后，申诉方不能再对申诉结果产生异议。</w:t>
      </w:r>
      <w:r>
        <w:rPr>
          <w:spacing w:val="16"/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>如上规则简化</w:t>
      </w:r>
      <w:proofErr w:type="gramStart"/>
      <w:r>
        <w:rPr>
          <w:spacing w:val="-3"/>
          <w:sz w:val="24"/>
          <w:szCs w:val="24"/>
          <w:lang w:eastAsia="zh-CN"/>
        </w:rPr>
        <w:t>安排仅</w:t>
      </w:r>
      <w:proofErr w:type="gramEnd"/>
      <w:r>
        <w:rPr>
          <w:spacing w:val="-3"/>
          <w:sz w:val="24"/>
          <w:szCs w:val="24"/>
          <w:lang w:eastAsia="zh-CN"/>
        </w:rPr>
        <w:t>适用于本次比赛。</w:t>
      </w:r>
    </w:p>
    <w:p w:rsidR="00E9096F" w:rsidRDefault="00E9096F">
      <w:pPr>
        <w:spacing w:line="454" w:lineRule="auto"/>
        <w:rPr>
          <w:sz w:val="24"/>
          <w:szCs w:val="24"/>
          <w:lang w:eastAsia="zh-CN"/>
        </w:rPr>
        <w:sectPr w:rsidR="00E9096F">
          <w:headerReference w:type="default" r:id="rId34"/>
          <w:footerReference w:type="default" r:id="rId35"/>
          <w:pgSz w:w="11903" w:h="16838"/>
          <w:pgMar w:top="1311" w:right="1646" w:bottom="1740" w:left="1646" w:header="751" w:footer="1315" w:gutter="0"/>
          <w:cols w:space="720"/>
        </w:sectPr>
      </w:pPr>
    </w:p>
    <w:p w:rsidR="00E9096F" w:rsidRDefault="00E9096F">
      <w:pPr>
        <w:spacing w:line="364" w:lineRule="auto"/>
        <w:rPr>
          <w:lang w:eastAsia="zh-CN"/>
        </w:rPr>
      </w:pPr>
    </w:p>
    <w:p w:rsidR="00E9096F" w:rsidRDefault="009D2143">
      <w:pPr>
        <w:pStyle w:val="a3"/>
        <w:spacing w:before="88" w:line="220" w:lineRule="auto"/>
        <w:ind w:left="180"/>
        <w:outlineLvl w:val="0"/>
        <w:rPr>
          <w:sz w:val="27"/>
          <w:szCs w:val="27"/>
        </w:rPr>
      </w:pPr>
      <w:bookmarkStart w:id="31" w:name="bookmark32"/>
      <w:bookmarkStart w:id="32" w:name="bookmark31"/>
      <w:bookmarkEnd w:id="31"/>
      <w:bookmarkEnd w:id="32"/>
      <w:proofErr w:type="spellStart"/>
      <w:r>
        <w:rPr>
          <w:spacing w:val="4"/>
          <w:sz w:val="27"/>
          <w:szCs w:val="27"/>
        </w:rPr>
        <w:t>附：</w:t>
      </w:r>
      <w:r>
        <w:rPr>
          <w:sz w:val="27"/>
          <w:szCs w:val="27"/>
        </w:rPr>
        <w:t>MakeX</w:t>
      </w:r>
      <w:proofErr w:type="spellEnd"/>
      <w:r>
        <w:rPr>
          <w:spacing w:val="61"/>
          <w:sz w:val="27"/>
          <w:szCs w:val="27"/>
        </w:rPr>
        <w:t xml:space="preserve"> </w:t>
      </w:r>
      <w:r>
        <w:rPr>
          <w:sz w:val="27"/>
          <w:szCs w:val="27"/>
        </w:rPr>
        <w:t>Inspire</w:t>
      </w:r>
      <w:r>
        <w:rPr>
          <w:spacing w:val="-40"/>
          <w:sz w:val="27"/>
          <w:szCs w:val="27"/>
        </w:rPr>
        <w:t xml:space="preserve"> </w:t>
      </w:r>
      <w:proofErr w:type="spellStart"/>
      <w:r>
        <w:rPr>
          <w:spacing w:val="4"/>
          <w:sz w:val="27"/>
          <w:szCs w:val="27"/>
        </w:rPr>
        <w:t>智慧物流计分表</w:t>
      </w:r>
      <w:proofErr w:type="spellEnd"/>
    </w:p>
    <w:p w:rsidR="00E9096F" w:rsidRDefault="00E9096F">
      <w:pPr>
        <w:spacing w:before="27"/>
      </w:pPr>
    </w:p>
    <w:tbl>
      <w:tblPr>
        <w:tblStyle w:val="TableNormal"/>
        <w:tblW w:w="8265" w:type="dxa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121"/>
        <w:gridCol w:w="1117"/>
        <w:gridCol w:w="1125"/>
        <w:gridCol w:w="1680"/>
        <w:gridCol w:w="1020"/>
        <w:gridCol w:w="1095"/>
        <w:gridCol w:w="1107"/>
      </w:tblGrid>
      <w:tr w:rsidR="00E9096F">
        <w:trPr>
          <w:trHeight w:val="411"/>
        </w:trPr>
        <w:tc>
          <w:tcPr>
            <w:tcW w:w="1121" w:type="dxa"/>
            <w:vMerge w:val="restart"/>
            <w:tcBorders>
              <w:bottom w:val="nil"/>
            </w:tcBorders>
          </w:tcPr>
          <w:p w:rsidR="00E9096F" w:rsidRDefault="00E9096F">
            <w:pPr>
              <w:spacing w:line="452" w:lineRule="auto"/>
            </w:pPr>
          </w:p>
          <w:p w:rsidR="00E9096F" w:rsidRDefault="009D2143">
            <w:pPr>
              <w:spacing w:before="81" w:line="228" w:lineRule="auto"/>
              <w:ind w:left="324"/>
              <w:rPr>
                <w:rFonts w:ascii="等线" w:eastAsia="等线" w:hAnsi="等线" w:cs="等线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b/>
                <w:bCs/>
                <w:spacing w:val="-2"/>
                <w:sz w:val="24"/>
                <w:szCs w:val="24"/>
              </w:rPr>
              <w:t>场次</w:t>
            </w:r>
            <w:proofErr w:type="spellEnd"/>
          </w:p>
        </w:tc>
        <w:tc>
          <w:tcPr>
            <w:tcW w:w="1117" w:type="dxa"/>
            <w:vMerge w:val="restart"/>
            <w:tcBorders>
              <w:bottom w:val="nil"/>
            </w:tcBorders>
          </w:tcPr>
          <w:p w:rsidR="00E9096F" w:rsidRDefault="00E9096F">
            <w:pPr>
              <w:spacing w:line="256" w:lineRule="auto"/>
            </w:pPr>
          </w:p>
          <w:p w:rsidR="00E9096F" w:rsidRDefault="009D2143">
            <w:pPr>
              <w:spacing w:before="82" w:line="284" w:lineRule="auto"/>
              <w:ind w:left="324" w:right="317" w:firstLine="7"/>
              <w:rPr>
                <w:rFonts w:ascii="等线" w:eastAsia="等线" w:hAnsi="等线" w:cs="等线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b/>
                <w:bCs/>
                <w:spacing w:val="-9"/>
                <w:sz w:val="24"/>
                <w:szCs w:val="24"/>
              </w:rPr>
              <w:t>战队</w:t>
            </w:r>
            <w:proofErr w:type="spellEnd"/>
            <w:r>
              <w:rPr>
                <w:rFonts w:ascii="等线" w:eastAsia="等线" w:hAnsi="等线" w:cs="等线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等线" w:eastAsia="等线" w:hAnsi="等线" w:cs="等线"/>
                <w:b/>
                <w:bCs/>
                <w:spacing w:val="-5"/>
                <w:sz w:val="24"/>
                <w:szCs w:val="24"/>
              </w:rPr>
              <w:t>编号</w:t>
            </w:r>
            <w:proofErr w:type="spellEnd"/>
          </w:p>
        </w:tc>
        <w:tc>
          <w:tcPr>
            <w:tcW w:w="1125" w:type="dxa"/>
            <w:vMerge w:val="restart"/>
            <w:tcBorders>
              <w:bottom w:val="nil"/>
            </w:tcBorders>
          </w:tcPr>
          <w:p w:rsidR="00E9096F" w:rsidRDefault="00E9096F">
            <w:pPr>
              <w:spacing w:line="258" w:lineRule="auto"/>
            </w:pPr>
          </w:p>
          <w:p w:rsidR="00E9096F" w:rsidRDefault="009D2143">
            <w:pPr>
              <w:spacing w:before="82" w:line="284" w:lineRule="auto"/>
              <w:ind w:left="326" w:right="324" w:firstLine="6"/>
              <w:rPr>
                <w:rFonts w:ascii="等线" w:eastAsia="等线" w:hAnsi="等线" w:cs="等线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b/>
                <w:bCs/>
                <w:spacing w:val="-9"/>
                <w:sz w:val="24"/>
                <w:szCs w:val="24"/>
              </w:rPr>
              <w:t>战队</w:t>
            </w:r>
            <w:proofErr w:type="spellEnd"/>
            <w:r>
              <w:rPr>
                <w:rFonts w:ascii="等线" w:eastAsia="等线" w:hAnsi="等线" w:cs="等线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等线" w:eastAsia="等线" w:hAnsi="等线" w:cs="等线"/>
                <w:b/>
                <w:bCs/>
                <w:spacing w:val="-6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2700" w:type="dxa"/>
            <w:gridSpan w:val="2"/>
          </w:tcPr>
          <w:p w:rsidR="00E9096F" w:rsidRDefault="009D2143">
            <w:pPr>
              <w:spacing w:before="131" w:line="199" w:lineRule="auto"/>
              <w:ind w:left="889"/>
              <w:rPr>
                <w:rFonts w:ascii="等线" w:eastAsia="等线" w:hAnsi="等线" w:cs="等线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b/>
                <w:bCs/>
                <w:spacing w:val="-5"/>
                <w:sz w:val="24"/>
                <w:szCs w:val="24"/>
              </w:rPr>
              <w:t>比赛得分</w:t>
            </w:r>
            <w:proofErr w:type="spellEnd"/>
          </w:p>
        </w:tc>
        <w:tc>
          <w:tcPr>
            <w:tcW w:w="1095" w:type="dxa"/>
            <w:vMerge w:val="restart"/>
            <w:tcBorders>
              <w:bottom w:val="nil"/>
            </w:tcBorders>
          </w:tcPr>
          <w:p w:rsidR="00E9096F" w:rsidRDefault="00E9096F">
            <w:pPr>
              <w:spacing w:line="259" w:lineRule="auto"/>
            </w:pPr>
          </w:p>
          <w:p w:rsidR="00E9096F" w:rsidRDefault="009D2143">
            <w:pPr>
              <w:spacing w:before="81" w:line="283" w:lineRule="auto"/>
              <w:ind w:left="323" w:right="299" w:firstLine="12"/>
              <w:rPr>
                <w:rFonts w:ascii="等线" w:eastAsia="等线" w:hAnsi="等线" w:cs="等线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b/>
                <w:bCs/>
                <w:spacing w:val="-13"/>
                <w:sz w:val="24"/>
                <w:szCs w:val="24"/>
              </w:rPr>
              <w:t>比赛</w:t>
            </w:r>
            <w:proofErr w:type="spellEnd"/>
            <w:r>
              <w:rPr>
                <w:rFonts w:ascii="等线" w:eastAsia="等线" w:hAnsi="等线" w:cs="等线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等线" w:eastAsia="等线" w:hAnsi="等线" w:cs="等线"/>
                <w:b/>
                <w:bCs/>
                <w:spacing w:val="-7"/>
                <w:sz w:val="24"/>
                <w:szCs w:val="24"/>
              </w:rPr>
              <w:t>用时</w:t>
            </w:r>
            <w:proofErr w:type="spellEnd"/>
          </w:p>
        </w:tc>
        <w:tc>
          <w:tcPr>
            <w:tcW w:w="1107" w:type="dxa"/>
            <w:vMerge w:val="restart"/>
            <w:tcBorders>
              <w:bottom w:val="nil"/>
            </w:tcBorders>
          </w:tcPr>
          <w:p w:rsidR="00E9096F" w:rsidRDefault="00E9096F">
            <w:pPr>
              <w:spacing w:line="257" w:lineRule="auto"/>
            </w:pPr>
          </w:p>
          <w:p w:rsidR="00E9096F" w:rsidRDefault="009D2143">
            <w:pPr>
              <w:spacing w:before="82" w:line="284" w:lineRule="auto"/>
              <w:ind w:left="315" w:right="310" w:firstLine="3"/>
              <w:rPr>
                <w:rFonts w:ascii="等线" w:eastAsia="等线" w:hAnsi="等线" w:cs="等线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b/>
                <w:bCs/>
                <w:spacing w:val="-4"/>
                <w:sz w:val="24"/>
                <w:szCs w:val="24"/>
              </w:rPr>
              <w:t>选手</w:t>
            </w:r>
            <w:proofErr w:type="spellEnd"/>
            <w:r>
              <w:rPr>
                <w:rFonts w:ascii="等线" w:eastAsia="等线" w:hAnsi="等线" w:cs="等线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等线" w:eastAsia="等线" w:hAnsi="等线" w:cs="等线"/>
                <w:b/>
                <w:bCs/>
                <w:spacing w:val="-2"/>
                <w:sz w:val="24"/>
                <w:szCs w:val="24"/>
              </w:rPr>
              <w:t>签字</w:t>
            </w:r>
            <w:proofErr w:type="spellEnd"/>
          </w:p>
        </w:tc>
      </w:tr>
      <w:tr w:rsidR="00E9096F">
        <w:trPr>
          <w:trHeight w:val="804"/>
        </w:trPr>
        <w:tc>
          <w:tcPr>
            <w:tcW w:w="1121" w:type="dxa"/>
            <w:vMerge/>
            <w:tcBorders>
              <w:top w:val="nil"/>
            </w:tcBorders>
          </w:tcPr>
          <w:p w:rsidR="00E9096F" w:rsidRDefault="00E9096F"/>
        </w:tc>
        <w:tc>
          <w:tcPr>
            <w:tcW w:w="1117" w:type="dxa"/>
            <w:vMerge/>
            <w:tcBorders>
              <w:top w:val="nil"/>
            </w:tcBorders>
          </w:tcPr>
          <w:p w:rsidR="00E9096F" w:rsidRDefault="00E9096F"/>
        </w:tc>
        <w:tc>
          <w:tcPr>
            <w:tcW w:w="1125" w:type="dxa"/>
            <w:vMerge/>
            <w:tcBorders>
              <w:top w:val="nil"/>
            </w:tcBorders>
          </w:tcPr>
          <w:p w:rsidR="00E9096F" w:rsidRDefault="00E9096F"/>
        </w:tc>
        <w:tc>
          <w:tcPr>
            <w:tcW w:w="1680" w:type="dxa"/>
          </w:tcPr>
          <w:p w:rsidR="00E9096F" w:rsidRDefault="009D2143">
            <w:pPr>
              <w:spacing w:before="127" w:line="246" w:lineRule="auto"/>
              <w:ind w:left="187" w:right="120" w:hanging="61"/>
              <w:rPr>
                <w:rFonts w:ascii="等线" w:eastAsia="等线" w:hAnsi="等线" w:cs="等线"/>
                <w:sz w:val="24"/>
                <w:szCs w:val="24"/>
                <w:lang w:eastAsia="zh-CN"/>
              </w:rPr>
            </w:pPr>
            <w:r>
              <w:rPr>
                <w:rFonts w:ascii="等线" w:eastAsia="等线" w:hAnsi="等线" w:cs="等线"/>
                <w:b/>
                <w:bCs/>
                <w:spacing w:val="-3"/>
                <w:sz w:val="24"/>
                <w:szCs w:val="24"/>
                <w:lang w:eastAsia="zh-CN"/>
              </w:rPr>
              <w:t>黄色方块数量</w:t>
            </w:r>
            <w:r>
              <w:rPr>
                <w:rFonts w:ascii="等线" w:eastAsia="等线" w:hAnsi="等线" w:cs="等线"/>
                <w:b/>
                <w:bCs/>
                <w:spacing w:val="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等线" w:eastAsia="等线" w:hAnsi="等线" w:cs="等线"/>
                <w:b/>
                <w:bCs/>
                <w:spacing w:val="-9"/>
                <w:sz w:val="24"/>
                <w:szCs w:val="24"/>
                <w:lang w:eastAsia="zh-CN"/>
              </w:rPr>
              <w:t>（</w:t>
            </w:r>
            <w:r>
              <w:rPr>
                <w:rFonts w:ascii="等线" w:eastAsia="等线" w:hAnsi="等线" w:cs="等线"/>
                <w:b/>
                <w:bCs/>
                <w:spacing w:val="-9"/>
                <w:sz w:val="24"/>
                <w:szCs w:val="24"/>
                <w:lang w:eastAsia="zh-CN"/>
              </w:rPr>
              <w:t xml:space="preserve">50 </w:t>
            </w:r>
            <w:r>
              <w:rPr>
                <w:rFonts w:ascii="等线" w:eastAsia="等线" w:hAnsi="等线" w:cs="等线"/>
                <w:b/>
                <w:bCs/>
                <w:spacing w:val="-9"/>
                <w:sz w:val="24"/>
                <w:szCs w:val="24"/>
                <w:lang w:eastAsia="zh-CN"/>
              </w:rPr>
              <w:t>分</w:t>
            </w:r>
            <w:r>
              <w:rPr>
                <w:rFonts w:ascii="等线" w:eastAsia="等线" w:hAnsi="等线" w:cs="等线"/>
                <w:b/>
                <w:bCs/>
                <w:spacing w:val="-9"/>
                <w:sz w:val="24"/>
                <w:szCs w:val="24"/>
                <w:lang w:eastAsia="zh-CN"/>
              </w:rPr>
              <w:t>/</w:t>
            </w:r>
            <w:proofErr w:type="gramStart"/>
            <w:r>
              <w:rPr>
                <w:rFonts w:ascii="等线" w:eastAsia="等线" w:hAnsi="等线" w:cs="等线"/>
                <w:b/>
                <w:bCs/>
                <w:spacing w:val="-9"/>
                <w:sz w:val="24"/>
                <w:szCs w:val="24"/>
                <w:lang w:eastAsia="zh-CN"/>
              </w:rPr>
              <w:t>个</w:t>
            </w:r>
            <w:proofErr w:type="gramEnd"/>
            <w:r>
              <w:rPr>
                <w:rFonts w:ascii="等线" w:eastAsia="等线" w:hAnsi="等线" w:cs="等线"/>
                <w:b/>
                <w:bCs/>
                <w:spacing w:val="-9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20" w:type="dxa"/>
          </w:tcPr>
          <w:p w:rsidR="00E9096F" w:rsidRDefault="00E9096F">
            <w:pPr>
              <w:spacing w:line="247" w:lineRule="auto"/>
              <w:rPr>
                <w:lang w:eastAsia="zh-CN"/>
              </w:rPr>
            </w:pPr>
          </w:p>
          <w:p w:rsidR="00E9096F" w:rsidRDefault="009D2143">
            <w:pPr>
              <w:spacing w:before="81" w:line="228" w:lineRule="auto"/>
              <w:ind w:left="277"/>
              <w:rPr>
                <w:rFonts w:ascii="等线" w:eastAsia="等线" w:hAnsi="等线" w:cs="等线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b/>
                <w:bCs/>
                <w:spacing w:val="-4"/>
                <w:sz w:val="24"/>
                <w:szCs w:val="24"/>
              </w:rPr>
              <w:t>总分</w:t>
            </w:r>
            <w:proofErr w:type="spellEnd"/>
          </w:p>
        </w:tc>
        <w:tc>
          <w:tcPr>
            <w:tcW w:w="1095" w:type="dxa"/>
            <w:vMerge/>
            <w:tcBorders>
              <w:top w:val="nil"/>
            </w:tcBorders>
          </w:tcPr>
          <w:p w:rsidR="00E9096F" w:rsidRDefault="00E9096F"/>
        </w:tc>
        <w:tc>
          <w:tcPr>
            <w:tcW w:w="1107" w:type="dxa"/>
            <w:vMerge/>
            <w:tcBorders>
              <w:top w:val="nil"/>
            </w:tcBorders>
          </w:tcPr>
          <w:p w:rsidR="00E9096F" w:rsidRDefault="00E9096F"/>
        </w:tc>
      </w:tr>
      <w:tr w:rsidR="00E9096F">
        <w:trPr>
          <w:trHeight w:val="685"/>
        </w:trPr>
        <w:tc>
          <w:tcPr>
            <w:tcW w:w="1121" w:type="dxa"/>
          </w:tcPr>
          <w:p w:rsidR="00E9096F" w:rsidRDefault="00E9096F"/>
        </w:tc>
        <w:tc>
          <w:tcPr>
            <w:tcW w:w="1117" w:type="dxa"/>
          </w:tcPr>
          <w:p w:rsidR="00E9096F" w:rsidRDefault="00E9096F"/>
        </w:tc>
        <w:tc>
          <w:tcPr>
            <w:tcW w:w="1125" w:type="dxa"/>
          </w:tcPr>
          <w:p w:rsidR="00E9096F" w:rsidRDefault="00E9096F"/>
        </w:tc>
        <w:tc>
          <w:tcPr>
            <w:tcW w:w="1680" w:type="dxa"/>
          </w:tcPr>
          <w:p w:rsidR="00E9096F" w:rsidRDefault="00E9096F"/>
        </w:tc>
        <w:tc>
          <w:tcPr>
            <w:tcW w:w="1020" w:type="dxa"/>
          </w:tcPr>
          <w:p w:rsidR="00E9096F" w:rsidRDefault="00E9096F"/>
        </w:tc>
        <w:tc>
          <w:tcPr>
            <w:tcW w:w="1095" w:type="dxa"/>
          </w:tcPr>
          <w:p w:rsidR="00E9096F" w:rsidRDefault="00E9096F"/>
        </w:tc>
        <w:tc>
          <w:tcPr>
            <w:tcW w:w="1107" w:type="dxa"/>
          </w:tcPr>
          <w:p w:rsidR="00E9096F" w:rsidRDefault="00E9096F"/>
        </w:tc>
      </w:tr>
      <w:tr w:rsidR="00E9096F">
        <w:trPr>
          <w:trHeight w:val="685"/>
        </w:trPr>
        <w:tc>
          <w:tcPr>
            <w:tcW w:w="1121" w:type="dxa"/>
          </w:tcPr>
          <w:p w:rsidR="00E9096F" w:rsidRDefault="00E9096F"/>
        </w:tc>
        <w:tc>
          <w:tcPr>
            <w:tcW w:w="1117" w:type="dxa"/>
          </w:tcPr>
          <w:p w:rsidR="00E9096F" w:rsidRDefault="00E9096F"/>
        </w:tc>
        <w:tc>
          <w:tcPr>
            <w:tcW w:w="1125" w:type="dxa"/>
          </w:tcPr>
          <w:p w:rsidR="00E9096F" w:rsidRDefault="00E9096F"/>
        </w:tc>
        <w:tc>
          <w:tcPr>
            <w:tcW w:w="1680" w:type="dxa"/>
          </w:tcPr>
          <w:p w:rsidR="00E9096F" w:rsidRDefault="00E9096F"/>
        </w:tc>
        <w:tc>
          <w:tcPr>
            <w:tcW w:w="1020" w:type="dxa"/>
          </w:tcPr>
          <w:p w:rsidR="00E9096F" w:rsidRDefault="00E9096F"/>
        </w:tc>
        <w:tc>
          <w:tcPr>
            <w:tcW w:w="1095" w:type="dxa"/>
          </w:tcPr>
          <w:p w:rsidR="00E9096F" w:rsidRDefault="00E9096F"/>
        </w:tc>
        <w:tc>
          <w:tcPr>
            <w:tcW w:w="1107" w:type="dxa"/>
          </w:tcPr>
          <w:p w:rsidR="00E9096F" w:rsidRDefault="00E9096F"/>
        </w:tc>
      </w:tr>
      <w:tr w:rsidR="00E9096F">
        <w:trPr>
          <w:trHeight w:val="685"/>
        </w:trPr>
        <w:tc>
          <w:tcPr>
            <w:tcW w:w="1121" w:type="dxa"/>
          </w:tcPr>
          <w:p w:rsidR="00E9096F" w:rsidRDefault="00E9096F"/>
        </w:tc>
        <w:tc>
          <w:tcPr>
            <w:tcW w:w="1117" w:type="dxa"/>
          </w:tcPr>
          <w:p w:rsidR="00E9096F" w:rsidRDefault="00E9096F"/>
        </w:tc>
        <w:tc>
          <w:tcPr>
            <w:tcW w:w="1125" w:type="dxa"/>
          </w:tcPr>
          <w:p w:rsidR="00E9096F" w:rsidRDefault="00E9096F"/>
        </w:tc>
        <w:tc>
          <w:tcPr>
            <w:tcW w:w="1680" w:type="dxa"/>
          </w:tcPr>
          <w:p w:rsidR="00E9096F" w:rsidRDefault="00E9096F"/>
        </w:tc>
        <w:tc>
          <w:tcPr>
            <w:tcW w:w="1020" w:type="dxa"/>
          </w:tcPr>
          <w:p w:rsidR="00E9096F" w:rsidRDefault="00E9096F"/>
        </w:tc>
        <w:tc>
          <w:tcPr>
            <w:tcW w:w="1095" w:type="dxa"/>
          </w:tcPr>
          <w:p w:rsidR="00E9096F" w:rsidRDefault="00E9096F"/>
        </w:tc>
        <w:tc>
          <w:tcPr>
            <w:tcW w:w="1107" w:type="dxa"/>
          </w:tcPr>
          <w:p w:rsidR="00E9096F" w:rsidRDefault="00E9096F"/>
        </w:tc>
      </w:tr>
      <w:tr w:rsidR="00E9096F">
        <w:trPr>
          <w:trHeight w:val="685"/>
        </w:trPr>
        <w:tc>
          <w:tcPr>
            <w:tcW w:w="1121" w:type="dxa"/>
          </w:tcPr>
          <w:p w:rsidR="00E9096F" w:rsidRDefault="00E9096F"/>
        </w:tc>
        <w:tc>
          <w:tcPr>
            <w:tcW w:w="1117" w:type="dxa"/>
          </w:tcPr>
          <w:p w:rsidR="00E9096F" w:rsidRDefault="00E9096F"/>
        </w:tc>
        <w:tc>
          <w:tcPr>
            <w:tcW w:w="1125" w:type="dxa"/>
          </w:tcPr>
          <w:p w:rsidR="00E9096F" w:rsidRDefault="00E9096F"/>
        </w:tc>
        <w:tc>
          <w:tcPr>
            <w:tcW w:w="1680" w:type="dxa"/>
          </w:tcPr>
          <w:p w:rsidR="00E9096F" w:rsidRDefault="00E9096F"/>
        </w:tc>
        <w:tc>
          <w:tcPr>
            <w:tcW w:w="1020" w:type="dxa"/>
          </w:tcPr>
          <w:p w:rsidR="00E9096F" w:rsidRDefault="00E9096F"/>
        </w:tc>
        <w:tc>
          <w:tcPr>
            <w:tcW w:w="1095" w:type="dxa"/>
          </w:tcPr>
          <w:p w:rsidR="00E9096F" w:rsidRDefault="00E9096F"/>
        </w:tc>
        <w:tc>
          <w:tcPr>
            <w:tcW w:w="1107" w:type="dxa"/>
          </w:tcPr>
          <w:p w:rsidR="00E9096F" w:rsidRDefault="00E9096F"/>
        </w:tc>
      </w:tr>
      <w:tr w:rsidR="00E9096F">
        <w:trPr>
          <w:trHeight w:val="685"/>
        </w:trPr>
        <w:tc>
          <w:tcPr>
            <w:tcW w:w="1121" w:type="dxa"/>
          </w:tcPr>
          <w:p w:rsidR="00E9096F" w:rsidRDefault="00E9096F"/>
        </w:tc>
        <w:tc>
          <w:tcPr>
            <w:tcW w:w="1117" w:type="dxa"/>
          </w:tcPr>
          <w:p w:rsidR="00E9096F" w:rsidRDefault="00E9096F"/>
        </w:tc>
        <w:tc>
          <w:tcPr>
            <w:tcW w:w="1125" w:type="dxa"/>
          </w:tcPr>
          <w:p w:rsidR="00E9096F" w:rsidRDefault="00E9096F"/>
        </w:tc>
        <w:tc>
          <w:tcPr>
            <w:tcW w:w="1680" w:type="dxa"/>
          </w:tcPr>
          <w:p w:rsidR="00E9096F" w:rsidRDefault="00E9096F"/>
        </w:tc>
        <w:tc>
          <w:tcPr>
            <w:tcW w:w="1020" w:type="dxa"/>
          </w:tcPr>
          <w:p w:rsidR="00E9096F" w:rsidRDefault="00E9096F"/>
        </w:tc>
        <w:tc>
          <w:tcPr>
            <w:tcW w:w="1095" w:type="dxa"/>
          </w:tcPr>
          <w:p w:rsidR="00E9096F" w:rsidRDefault="00E9096F"/>
        </w:tc>
        <w:tc>
          <w:tcPr>
            <w:tcW w:w="1107" w:type="dxa"/>
          </w:tcPr>
          <w:p w:rsidR="00E9096F" w:rsidRDefault="00E9096F"/>
        </w:tc>
      </w:tr>
      <w:tr w:rsidR="00E9096F">
        <w:trPr>
          <w:trHeight w:val="685"/>
        </w:trPr>
        <w:tc>
          <w:tcPr>
            <w:tcW w:w="1121" w:type="dxa"/>
          </w:tcPr>
          <w:p w:rsidR="00E9096F" w:rsidRDefault="00E9096F"/>
        </w:tc>
        <w:tc>
          <w:tcPr>
            <w:tcW w:w="1117" w:type="dxa"/>
          </w:tcPr>
          <w:p w:rsidR="00E9096F" w:rsidRDefault="00E9096F"/>
        </w:tc>
        <w:tc>
          <w:tcPr>
            <w:tcW w:w="1125" w:type="dxa"/>
          </w:tcPr>
          <w:p w:rsidR="00E9096F" w:rsidRDefault="00E9096F"/>
        </w:tc>
        <w:tc>
          <w:tcPr>
            <w:tcW w:w="1680" w:type="dxa"/>
          </w:tcPr>
          <w:p w:rsidR="00E9096F" w:rsidRDefault="00E9096F"/>
        </w:tc>
        <w:tc>
          <w:tcPr>
            <w:tcW w:w="1020" w:type="dxa"/>
          </w:tcPr>
          <w:p w:rsidR="00E9096F" w:rsidRDefault="00E9096F"/>
        </w:tc>
        <w:tc>
          <w:tcPr>
            <w:tcW w:w="1095" w:type="dxa"/>
          </w:tcPr>
          <w:p w:rsidR="00E9096F" w:rsidRDefault="00E9096F"/>
        </w:tc>
        <w:tc>
          <w:tcPr>
            <w:tcW w:w="1107" w:type="dxa"/>
          </w:tcPr>
          <w:p w:rsidR="00E9096F" w:rsidRDefault="00E9096F"/>
        </w:tc>
      </w:tr>
      <w:tr w:rsidR="00E9096F">
        <w:trPr>
          <w:trHeight w:val="685"/>
        </w:trPr>
        <w:tc>
          <w:tcPr>
            <w:tcW w:w="1121" w:type="dxa"/>
          </w:tcPr>
          <w:p w:rsidR="00E9096F" w:rsidRDefault="00E9096F"/>
        </w:tc>
        <w:tc>
          <w:tcPr>
            <w:tcW w:w="1117" w:type="dxa"/>
          </w:tcPr>
          <w:p w:rsidR="00E9096F" w:rsidRDefault="00E9096F"/>
        </w:tc>
        <w:tc>
          <w:tcPr>
            <w:tcW w:w="1125" w:type="dxa"/>
          </w:tcPr>
          <w:p w:rsidR="00E9096F" w:rsidRDefault="00E9096F"/>
        </w:tc>
        <w:tc>
          <w:tcPr>
            <w:tcW w:w="1680" w:type="dxa"/>
          </w:tcPr>
          <w:p w:rsidR="00E9096F" w:rsidRDefault="00E9096F"/>
        </w:tc>
        <w:tc>
          <w:tcPr>
            <w:tcW w:w="1020" w:type="dxa"/>
          </w:tcPr>
          <w:p w:rsidR="00E9096F" w:rsidRDefault="00E9096F"/>
        </w:tc>
        <w:tc>
          <w:tcPr>
            <w:tcW w:w="1095" w:type="dxa"/>
          </w:tcPr>
          <w:p w:rsidR="00E9096F" w:rsidRDefault="00E9096F"/>
        </w:tc>
        <w:tc>
          <w:tcPr>
            <w:tcW w:w="1107" w:type="dxa"/>
          </w:tcPr>
          <w:p w:rsidR="00E9096F" w:rsidRDefault="00E9096F"/>
        </w:tc>
      </w:tr>
      <w:tr w:rsidR="00E9096F">
        <w:trPr>
          <w:trHeight w:val="685"/>
        </w:trPr>
        <w:tc>
          <w:tcPr>
            <w:tcW w:w="1121" w:type="dxa"/>
          </w:tcPr>
          <w:p w:rsidR="00E9096F" w:rsidRDefault="00E9096F"/>
        </w:tc>
        <w:tc>
          <w:tcPr>
            <w:tcW w:w="1117" w:type="dxa"/>
          </w:tcPr>
          <w:p w:rsidR="00E9096F" w:rsidRDefault="00E9096F"/>
        </w:tc>
        <w:tc>
          <w:tcPr>
            <w:tcW w:w="1125" w:type="dxa"/>
          </w:tcPr>
          <w:p w:rsidR="00E9096F" w:rsidRDefault="00E9096F"/>
        </w:tc>
        <w:tc>
          <w:tcPr>
            <w:tcW w:w="1680" w:type="dxa"/>
          </w:tcPr>
          <w:p w:rsidR="00E9096F" w:rsidRDefault="00E9096F"/>
        </w:tc>
        <w:tc>
          <w:tcPr>
            <w:tcW w:w="1020" w:type="dxa"/>
          </w:tcPr>
          <w:p w:rsidR="00E9096F" w:rsidRDefault="00E9096F"/>
        </w:tc>
        <w:tc>
          <w:tcPr>
            <w:tcW w:w="1095" w:type="dxa"/>
          </w:tcPr>
          <w:p w:rsidR="00E9096F" w:rsidRDefault="00E9096F"/>
        </w:tc>
        <w:tc>
          <w:tcPr>
            <w:tcW w:w="1107" w:type="dxa"/>
          </w:tcPr>
          <w:p w:rsidR="00E9096F" w:rsidRDefault="00E9096F"/>
        </w:tc>
      </w:tr>
      <w:tr w:rsidR="00E9096F">
        <w:trPr>
          <w:trHeight w:val="636"/>
        </w:trPr>
        <w:tc>
          <w:tcPr>
            <w:tcW w:w="7158" w:type="dxa"/>
            <w:gridSpan w:val="6"/>
          </w:tcPr>
          <w:p w:rsidR="00E9096F" w:rsidRDefault="009D2143">
            <w:pPr>
              <w:spacing w:before="191" w:line="227" w:lineRule="auto"/>
              <w:ind w:left="5864"/>
              <w:rPr>
                <w:rFonts w:ascii="等线" w:eastAsia="等线" w:hAnsi="等线" w:cs="等线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b/>
                <w:bCs/>
                <w:spacing w:val="-8"/>
                <w:sz w:val="24"/>
                <w:szCs w:val="24"/>
              </w:rPr>
              <w:t>裁判签字</w:t>
            </w:r>
            <w:proofErr w:type="spellEnd"/>
            <w:r>
              <w:rPr>
                <w:rFonts w:ascii="等线" w:eastAsia="等线" w:hAnsi="等线" w:cs="等线"/>
                <w:b/>
                <w:bCs/>
                <w:spacing w:val="-8"/>
                <w:sz w:val="24"/>
                <w:szCs w:val="24"/>
              </w:rPr>
              <w:t>：</w:t>
            </w:r>
          </w:p>
        </w:tc>
        <w:tc>
          <w:tcPr>
            <w:tcW w:w="1107" w:type="dxa"/>
          </w:tcPr>
          <w:p w:rsidR="00E9096F" w:rsidRDefault="00E9096F"/>
        </w:tc>
      </w:tr>
    </w:tbl>
    <w:p w:rsidR="00E9096F" w:rsidRDefault="00E9096F"/>
    <w:sectPr w:rsidR="00E9096F" w:rsidSect="00E9096F">
      <w:footerReference w:type="default" r:id="rId36"/>
      <w:pgSz w:w="11903" w:h="16838"/>
      <w:pgMar w:top="1311" w:right="1646" w:bottom="1740" w:left="1646" w:header="751" w:footer="13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143" w:rsidRDefault="009D2143">
      <w:r>
        <w:separator/>
      </w:r>
    </w:p>
  </w:endnote>
  <w:endnote w:type="continuationSeparator" w:id="0">
    <w:p w:rsidR="009D2143" w:rsidRDefault="009D2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9F" w:rsidRDefault="0093729F">
    <w:pPr>
      <w:pStyle w:val="a6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96F" w:rsidRDefault="00E9096F">
    <w:pPr>
      <w:spacing w:after="72" w:line="43" w:lineRule="exact"/>
      <w:ind w:firstLine="104"/>
    </w:pPr>
    <w:r>
      <w:pict>
        <v:polyline id="_x0000_s2054" style="mso-left-percent:-10001;mso-top-percent:-10001;mso-position-horizontal:absolute;mso-position-horizontal-relative:char;mso-position-vertical:absolute;mso-position-vertical-relative:line;mso-left-percent:-10001;mso-top-percent:-10001" points="0,.75pt,425.2pt,1.4pt" coordsize="8505,44" filled="f" strokecolor="#2e75b6" strokeweight="1.5pt">
          <v:stroke miterlimit="10" joinstyle="miter"/>
          <w10:wrap type="none"/>
          <w10:anchorlock/>
        </v:polyline>
      </w:pict>
    </w:r>
  </w:p>
  <w:p w:rsidR="00E9096F" w:rsidRDefault="009D2143">
    <w:pPr>
      <w:pStyle w:val="a3"/>
      <w:spacing w:line="232" w:lineRule="auto"/>
      <w:ind w:left="4263"/>
      <w:rPr>
        <w:sz w:val="24"/>
        <w:szCs w:val="24"/>
      </w:rPr>
    </w:pPr>
    <w:r>
      <w:rPr>
        <w:sz w:val="18"/>
        <w:szCs w:val="18"/>
      </w:rPr>
      <w:t xml:space="preserve">8                              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96F" w:rsidRDefault="00E9096F">
    <w:pPr>
      <w:spacing w:after="72" w:line="43" w:lineRule="exact"/>
      <w:ind w:firstLine="104"/>
    </w:pPr>
    <w:r>
      <w:pict>
        <v:polyline id="_x0000_s2052" style="mso-left-percent:-10001;mso-top-percent:-10001;mso-position-horizontal:absolute;mso-position-horizontal-relative:char;mso-position-vertical:absolute;mso-position-vertical-relative:line;mso-left-percent:-10001;mso-top-percent:-10001" points="0,.75pt,425.2pt,1.4pt" coordsize="8505,44" filled="f" strokecolor="#2e75b6" strokeweight="1.5pt">
          <v:stroke miterlimit="10" joinstyle="miter"/>
          <w10:wrap type="none"/>
          <w10:anchorlock/>
        </v:polyline>
      </w:pict>
    </w:r>
  </w:p>
  <w:p w:rsidR="00E9096F" w:rsidRDefault="009D2143">
    <w:pPr>
      <w:pStyle w:val="a3"/>
      <w:spacing w:line="232" w:lineRule="auto"/>
      <w:ind w:left="4261"/>
      <w:rPr>
        <w:sz w:val="24"/>
        <w:szCs w:val="24"/>
      </w:rPr>
    </w:pPr>
    <w:r>
      <w:rPr>
        <w:sz w:val="18"/>
        <w:szCs w:val="18"/>
      </w:rPr>
      <w:t xml:space="preserve">9                              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96F" w:rsidRDefault="00E9096F">
    <w:pPr>
      <w:spacing w:after="72" w:line="43" w:lineRule="exact"/>
      <w:ind w:firstLine="104"/>
    </w:pPr>
    <w:r>
      <w:pict>
        <v:polyline id="_x0000_s2050" style="mso-left-percent:-10001;mso-top-percent:-10001;mso-position-horizontal:absolute;mso-position-horizontal-relative:char;mso-position-vertical:absolute;mso-position-vertical-relative:line;mso-left-percent:-10001;mso-top-percent:-10001" points="0,.75pt,425.2pt,1.4pt" coordsize="8505,44" filled="f" strokecolor="#2e75b6" strokeweight="1.5pt">
          <v:stroke miterlimit="10" joinstyle="miter"/>
          <w10:wrap type="none"/>
          <w10:anchorlock/>
        </v:polyline>
      </w:pict>
    </w:r>
  </w:p>
  <w:p w:rsidR="00E9096F" w:rsidRDefault="009D2143">
    <w:pPr>
      <w:pStyle w:val="a3"/>
      <w:spacing w:line="230" w:lineRule="auto"/>
      <w:ind w:left="4275"/>
      <w:rPr>
        <w:sz w:val="24"/>
        <w:szCs w:val="24"/>
      </w:rPr>
    </w:pPr>
    <w:r>
      <w:rPr>
        <w:sz w:val="18"/>
        <w:szCs w:val="18"/>
      </w:rPr>
      <w:t xml:space="preserve">10                             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96F" w:rsidRDefault="00E9096F">
    <w:pPr>
      <w:spacing w:after="72" w:line="43" w:lineRule="exact"/>
      <w:ind w:firstLine="104"/>
    </w:pPr>
    <w:r>
      <w:pict>
        <v:polyline id="_x0000_s2049" style="mso-left-percent:-10001;mso-top-percent:-10001;mso-position-horizontal:absolute;mso-position-horizontal-relative:char;mso-position-vertical:absolute;mso-position-vertical-relative:line;mso-left-percent:-10001;mso-top-percent:-10001" points="0,.75pt,425.2pt,1.4pt" coordsize="8505,44" filled="f" strokecolor="#2e75b6" strokeweight="1.5pt">
          <v:stroke miterlimit="10" joinstyle="miter"/>
          <w10:wrap type="none"/>
          <w10:anchorlock/>
        </v:polyline>
      </w:pict>
    </w:r>
  </w:p>
  <w:p w:rsidR="00E9096F" w:rsidRDefault="009D2143">
    <w:pPr>
      <w:pStyle w:val="a3"/>
      <w:spacing w:line="232" w:lineRule="auto"/>
      <w:ind w:left="4275"/>
      <w:rPr>
        <w:sz w:val="24"/>
        <w:szCs w:val="24"/>
      </w:rPr>
    </w:pPr>
    <w:r>
      <w:rPr>
        <w:sz w:val="18"/>
        <w:szCs w:val="18"/>
      </w:rPr>
      <w:t xml:space="preserve">11                              </w:t>
    </w:r>
    <w:r>
      <w:rPr>
        <w:sz w:val="24"/>
        <w:szCs w:val="24"/>
      </w:rPr>
      <w:t>www.har</w:t>
    </w:r>
    <w:r>
      <w:rPr>
        <w:spacing w:val="-1"/>
        <w:sz w:val="24"/>
        <w:szCs w:val="24"/>
      </w:rPr>
      <w:t>c.cc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96F" w:rsidRDefault="00E9096F">
    <w:pPr>
      <w:spacing w:after="72" w:line="43" w:lineRule="exact"/>
      <w:ind w:firstLine="120"/>
    </w:pPr>
    <w:r>
      <w:pict>
        <v:polyline id="_x0000_s2064" style="mso-left-percent:-10001;mso-top-percent:-10001;mso-position-horizontal:absolute;mso-position-horizontal-relative:char;mso-position-vertical:absolute;mso-position-vertical-relative:line;mso-left-percent:-10001;mso-top-percent:-10001" points="0,.75pt,425.2pt,1.4pt" coordsize="8505,44" filled="f" strokecolor="#2e75b6" strokeweight="1.5pt">
          <v:stroke miterlimit="10" joinstyle="miter"/>
          <w10:wrap type="none"/>
          <w10:anchorlock/>
        </v:polyline>
      </w:pict>
    </w:r>
  </w:p>
  <w:p w:rsidR="00E9096F" w:rsidRDefault="009D2143">
    <w:pPr>
      <w:pStyle w:val="a3"/>
      <w:spacing w:line="232" w:lineRule="auto"/>
      <w:ind w:left="4329"/>
      <w:rPr>
        <w:sz w:val="24"/>
        <w:szCs w:val="24"/>
      </w:rPr>
    </w:pPr>
    <w:r>
      <w:rPr>
        <w:spacing w:val="-3"/>
        <w:sz w:val="18"/>
        <w:szCs w:val="18"/>
      </w:rPr>
      <w:t>I</w:t>
    </w:r>
    <w:r>
      <w:rPr>
        <w:spacing w:val="2"/>
        <w:sz w:val="18"/>
        <w:szCs w:val="18"/>
      </w:rPr>
      <w:t xml:space="preserve">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9F" w:rsidRDefault="0093729F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96F" w:rsidRDefault="00E9096F">
    <w:pPr>
      <w:spacing w:after="72" w:line="43" w:lineRule="exact"/>
      <w:ind w:firstLine="104"/>
    </w:pPr>
    <w:r>
      <w:pict>
        <v:polyline id="_x0000_s2062" style="mso-left-percent:-10001;mso-top-percent:-10001;mso-position-horizontal:absolute;mso-position-horizontal-relative:char;mso-position-vertical:absolute;mso-position-vertical-relative:line;mso-left-percent:-10001;mso-top-percent:-10001" points="0,.75pt,425.2pt,1.4pt" coordsize="8505,44" filled="f" strokecolor="#2e75b6" strokeweight="1.5pt">
          <v:stroke miterlimit="10" joinstyle="miter"/>
          <w10:wrap type="none"/>
          <w10:anchorlock/>
        </v:polyline>
      </w:pict>
    </w:r>
  </w:p>
  <w:p w:rsidR="00E9096F" w:rsidRDefault="009D2143">
    <w:pPr>
      <w:pStyle w:val="a3"/>
      <w:spacing w:line="232" w:lineRule="auto"/>
      <w:ind w:left="4264"/>
      <w:rPr>
        <w:sz w:val="24"/>
        <w:szCs w:val="24"/>
      </w:rPr>
    </w:pPr>
    <w:r>
      <w:rPr>
        <w:sz w:val="18"/>
        <w:szCs w:val="18"/>
      </w:rPr>
      <w:t xml:space="preserve">2                             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96F" w:rsidRDefault="00E9096F">
    <w:pPr>
      <w:spacing w:after="72" w:line="43" w:lineRule="exact"/>
      <w:ind w:firstLine="104"/>
    </w:pPr>
    <w:r>
      <w:pict>
        <v:polyline id="_x0000_s2061" style="mso-left-percent:-10001;mso-top-percent:-10001;mso-position-horizontal:absolute;mso-position-horizontal-relative:char;mso-position-vertical:absolute;mso-position-vertical-relative:line;mso-left-percent:-10001;mso-top-percent:-10001" points="0,.75pt,425.2pt,1.4pt" coordsize="8505,44" filled="f" strokecolor="#2e75b6" strokeweight="1.5pt">
          <v:stroke miterlimit="10" joinstyle="miter"/>
          <w10:wrap type="none"/>
          <w10:anchorlock/>
        </v:polyline>
      </w:pict>
    </w:r>
  </w:p>
  <w:p w:rsidR="00E9096F" w:rsidRDefault="009D2143">
    <w:pPr>
      <w:pStyle w:val="a3"/>
      <w:spacing w:line="232" w:lineRule="auto"/>
      <w:ind w:left="4266"/>
      <w:rPr>
        <w:sz w:val="24"/>
        <w:szCs w:val="24"/>
      </w:rPr>
    </w:pPr>
    <w:r>
      <w:rPr>
        <w:sz w:val="18"/>
        <w:szCs w:val="18"/>
      </w:rPr>
      <w:t xml:space="preserve">3                              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96F" w:rsidRDefault="00E9096F">
    <w:pPr>
      <w:spacing w:after="72" w:line="43" w:lineRule="exact"/>
      <w:ind w:firstLine="104"/>
    </w:pPr>
    <w:r>
      <w:pict>
        <v:polyline id="_x0000_s2060" style="mso-left-percent:-10001;mso-top-percent:-10001;mso-position-horizontal:absolute;mso-position-horizontal-relative:char;mso-position-vertical:absolute;mso-position-vertical-relative:line;mso-left-percent:-10001;mso-top-percent:-10001" points="0,.75pt,425.2pt,1.4pt" coordsize="8505,44" filled="f" strokecolor="#2e75b6" strokeweight="1.5pt">
          <v:stroke miterlimit="10" joinstyle="miter"/>
          <w10:wrap type="none"/>
          <w10:anchorlock/>
        </v:polyline>
      </w:pict>
    </w:r>
  </w:p>
  <w:p w:rsidR="00E9096F" w:rsidRDefault="009D2143">
    <w:pPr>
      <w:pStyle w:val="a3"/>
      <w:spacing w:line="232" w:lineRule="auto"/>
      <w:ind w:left="4261"/>
      <w:rPr>
        <w:sz w:val="24"/>
        <w:szCs w:val="24"/>
      </w:rPr>
    </w:pPr>
    <w:r>
      <w:rPr>
        <w:sz w:val="18"/>
        <w:szCs w:val="18"/>
      </w:rPr>
      <w:t xml:space="preserve">4                               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96F" w:rsidRDefault="00E9096F">
    <w:pPr>
      <w:spacing w:after="72" w:line="43" w:lineRule="exact"/>
      <w:ind w:firstLine="104"/>
    </w:pPr>
    <w:r>
      <w:pict>
        <v:polyline id="_x0000_s2058" style="mso-left-percent:-10001;mso-top-percent:-10001;mso-position-horizontal:absolute;mso-position-horizontal-relative:char;mso-position-vertical:absolute;mso-position-vertical-relative:line;mso-left-percent:-10001;mso-top-percent:-10001" points="0,.75pt,425.2pt,1.4pt" coordsize="8505,44" filled="f" strokecolor="#2e75b6" strokeweight="1.5pt">
          <v:stroke miterlimit="10" joinstyle="miter"/>
          <w10:wrap type="none"/>
          <w10:anchorlock/>
        </v:polyline>
      </w:pict>
    </w:r>
  </w:p>
  <w:p w:rsidR="00E9096F" w:rsidRDefault="009D2143">
    <w:pPr>
      <w:pStyle w:val="a3"/>
      <w:spacing w:line="231" w:lineRule="auto"/>
      <w:ind w:left="4261"/>
      <w:rPr>
        <w:sz w:val="24"/>
        <w:szCs w:val="24"/>
      </w:rPr>
    </w:pPr>
    <w:r>
      <w:rPr>
        <w:sz w:val="18"/>
        <w:szCs w:val="18"/>
      </w:rPr>
      <w:t xml:space="preserve">5                              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96F" w:rsidRDefault="00E9096F">
    <w:pPr>
      <w:spacing w:after="72" w:line="43" w:lineRule="exact"/>
      <w:ind w:firstLine="104"/>
    </w:pPr>
    <w:r>
      <w:pict>
        <v:polyline id="_x0000_s2056" style="mso-left-percent:-10001;mso-top-percent:-10001;mso-position-horizontal:absolute;mso-position-horizontal-relative:char;mso-position-vertical:absolute;mso-position-vertical-relative:line;mso-left-percent:-10001;mso-top-percent:-10001" points="0,.75pt,425.2pt,1.4pt" coordsize="8505,44" filled="f" strokecolor="#2e75b6" strokeweight="1.5pt">
          <v:stroke miterlimit="10" joinstyle="miter"/>
          <w10:wrap type="none"/>
          <w10:anchorlock/>
        </v:polyline>
      </w:pict>
    </w:r>
  </w:p>
  <w:p w:rsidR="00E9096F" w:rsidRDefault="009D2143">
    <w:pPr>
      <w:pStyle w:val="a3"/>
      <w:spacing w:line="231" w:lineRule="auto"/>
      <w:ind w:left="4265"/>
      <w:rPr>
        <w:sz w:val="24"/>
        <w:szCs w:val="24"/>
      </w:rPr>
    </w:pPr>
    <w:r>
      <w:rPr>
        <w:sz w:val="18"/>
        <w:szCs w:val="18"/>
      </w:rPr>
      <w:t xml:space="preserve">6                               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96F" w:rsidRDefault="00E9096F">
    <w:pPr>
      <w:spacing w:after="72" w:line="43" w:lineRule="exact"/>
      <w:ind w:firstLine="104"/>
    </w:pPr>
    <w:r>
      <w:pict>
        <v:polyline id="_x0000_s2055" style="mso-left-percent:-10001;mso-top-percent:-10001;mso-position-horizontal:absolute;mso-position-horizontal-relative:char;mso-position-vertical:absolute;mso-position-vertical-relative:line;mso-left-percent:-10001;mso-top-percent:-10001" points="0,.75pt,425.2pt,1.4pt" coordsize="8505,44" filled="f" strokecolor="#2e75b6" strokeweight="1.5pt">
          <v:stroke miterlimit="10" joinstyle="miter"/>
          <w10:wrap type="none"/>
          <w10:anchorlock/>
        </v:polyline>
      </w:pict>
    </w:r>
  </w:p>
  <w:p w:rsidR="00E9096F" w:rsidRDefault="009D2143">
    <w:pPr>
      <w:pStyle w:val="a3"/>
      <w:spacing w:line="232" w:lineRule="auto"/>
      <w:ind w:left="4266"/>
      <w:rPr>
        <w:sz w:val="24"/>
        <w:szCs w:val="24"/>
      </w:rPr>
    </w:pPr>
    <w:r>
      <w:rPr>
        <w:sz w:val="18"/>
        <w:szCs w:val="18"/>
      </w:rPr>
      <w:t xml:space="preserve">7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143" w:rsidRDefault="009D2143">
      <w:r>
        <w:separator/>
      </w:r>
    </w:p>
  </w:footnote>
  <w:footnote w:type="continuationSeparator" w:id="0">
    <w:p w:rsidR="009D2143" w:rsidRDefault="009D2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9F" w:rsidRDefault="0093729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96F" w:rsidRDefault="00E9096F">
    <w:pPr>
      <w:pStyle w:val="a3"/>
      <w:spacing w:before="143" w:line="224" w:lineRule="auto"/>
      <w:ind w:left="3441"/>
      <w:rPr>
        <w:sz w:val="27"/>
        <w:szCs w:val="27"/>
      </w:rPr>
    </w:pPr>
  </w:p>
  <w:p w:rsidR="00E9096F" w:rsidRDefault="00E9096F">
    <w:pPr>
      <w:spacing w:before="17" w:line="34" w:lineRule="exact"/>
    </w:pPr>
    <w:r w:rsidRPr="00E9096F">
      <w:rPr>
        <w:position w:val="-1"/>
      </w:rPr>
    </w:r>
    <w:r w:rsidRPr="00E9096F">
      <w:rPr>
        <w:position w:val="-1"/>
      </w:rPr>
      <w:pict>
        <v:polyline id="_x0000_s2065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2e75b6" strokeweight="1.5pt">
          <v:stroke miterlimit="10" joinstyle="miter"/>
          <w10:wrap type="none"/>
          <w10:anchorlock/>
        </v:poly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9F" w:rsidRDefault="0093729F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96F" w:rsidRDefault="00E9096F">
    <w:pPr>
      <w:spacing w:before="44" w:line="34" w:lineRule="exact"/>
    </w:pPr>
    <w:r w:rsidRPr="00E9096F">
      <w:rPr>
        <w:position w:val="-1"/>
      </w:rPr>
    </w:r>
    <w:r w:rsidRPr="00E9096F">
      <w:rPr>
        <w:position w:val="-1"/>
      </w:rPr>
      <w:pict>
        <v:polyline id="_x0000_s2063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2e75b6" strokeweight="1.5pt">
          <v:stroke miterlimit="10" joinstyle="miter"/>
          <w10:wrap type="none"/>
          <w10:anchorlock/>
        </v:polylin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96F" w:rsidRDefault="009D2143">
    <w:pPr>
      <w:pStyle w:val="a3"/>
      <w:spacing w:before="143" w:line="224" w:lineRule="auto"/>
      <w:ind w:left="3436"/>
      <w:rPr>
        <w:sz w:val="27"/>
        <w:szCs w:val="27"/>
      </w:rPr>
    </w:pPr>
    <w:r>
      <w:rPr>
        <w:noProof/>
        <w:lang w:eastAsia="zh-CN"/>
      </w:rP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1072515</wp:posOffset>
          </wp:positionH>
          <wp:positionV relativeFrom="page">
            <wp:posOffset>492760</wp:posOffset>
          </wp:positionV>
          <wp:extent cx="1157605" cy="248285"/>
          <wp:effectExtent l="0" t="0" r="0" b="0"/>
          <wp:wrapNone/>
          <wp:docPr id="20" name="I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7605" cy="248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9096F" w:rsidRDefault="00E9096F">
    <w:pPr>
      <w:spacing w:before="44" w:line="34" w:lineRule="exact"/>
    </w:pPr>
    <w:r w:rsidRPr="00E9096F">
      <w:rPr>
        <w:position w:val="-1"/>
      </w:rPr>
    </w:r>
    <w:r w:rsidRPr="00E9096F">
      <w:rPr>
        <w:position w:val="-1"/>
      </w:rPr>
      <w:pict>
        <v:polyline id="_x0000_s2059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2e75b6" strokeweight="1.5pt">
          <v:stroke miterlimit="10" joinstyle="miter"/>
          <w10:wrap type="none"/>
          <w10:anchorlock/>
        </v:polylin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96F" w:rsidRDefault="00E9096F">
    <w:pPr>
      <w:spacing w:before="44" w:line="34" w:lineRule="exact"/>
    </w:pPr>
    <w:r w:rsidRPr="00E9096F">
      <w:rPr>
        <w:position w:val="-1"/>
      </w:rPr>
    </w:r>
    <w:r w:rsidRPr="00E9096F">
      <w:rPr>
        <w:position w:val="-1"/>
      </w:rPr>
      <w:pict>
        <v:polyline id="_x0000_s2057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2e75b6" strokeweight="1.5pt">
          <v:stroke miterlimit="10" joinstyle="miter"/>
          <w10:wrap type="none"/>
          <w10:anchorlock/>
        </v:polylin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96F" w:rsidRDefault="00E9096F">
    <w:pPr>
      <w:spacing w:before="44" w:line="34" w:lineRule="exact"/>
    </w:pPr>
    <w:r w:rsidRPr="00E9096F">
      <w:rPr>
        <w:position w:val="-1"/>
      </w:rPr>
    </w:r>
    <w:r w:rsidRPr="00E9096F">
      <w:rPr>
        <w:position w:val="-1"/>
      </w:rPr>
      <w:pict>
        <v:polyline id="_x0000_s2053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2e75b6" strokeweight="1.5pt">
          <v:stroke miterlimit="10" joinstyle="miter"/>
          <w10:wrap type="none"/>
          <w10:anchorlock/>
        </v:polylin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96F" w:rsidRDefault="009D2143">
    <w:pPr>
      <w:pStyle w:val="a3"/>
      <w:spacing w:before="143" w:line="224" w:lineRule="auto"/>
      <w:ind w:left="3436"/>
      <w:rPr>
        <w:sz w:val="27"/>
        <w:szCs w:val="27"/>
      </w:rPr>
    </w:pPr>
    <w:r>
      <w:rPr>
        <w:noProof/>
        <w:lang w:eastAsia="zh-CN"/>
      </w:rP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1072515</wp:posOffset>
          </wp:positionH>
          <wp:positionV relativeFrom="page">
            <wp:posOffset>492760</wp:posOffset>
          </wp:positionV>
          <wp:extent cx="1157605" cy="248285"/>
          <wp:effectExtent l="0" t="0" r="0" b="0"/>
          <wp:wrapNone/>
          <wp:docPr id="1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7605" cy="248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9096F" w:rsidRDefault="00E9096F">
    <w:pPr>
      <w:spacing w:before="44" w:line="34" w:lineRule="exact"/>
    </w:pPr>
    <w:r w:rsidRPr="00E9096F">
      <w:rPr>
        <w:position w:val="-1"/>
      </w:rPr>
    </w:r>
    <w:r w:rsidRPr="00E9096F">
      <w:rPr>
        <w:position w:val="-1"/>
      </w:rPr>
      <w:pict>
        <v:polyline id="_x0000_s2051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2e75b6" strokeweight="1.5pt">
          <v:stroke miterlimit="10" joinstyle="miter"/>
          <w10:wrap type="none"/>
          <w10:anchorlock/>
        </v:poly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docVars>
    <w:docVar w:name="commondata" w:val="eyJoZGlkIjoiOTM4ZmNkMjIzYTVkOGMyOGE2MmQ3YmI4MjliNjRmYmYifQ=="/>
  </w:docVars>
  <w:rsids>
    <w:rsidRoot w:val="00E9096F"/>
    <w:rsid w:val="0093729F"/>
    <w:rsid w:val="009D2143"/>
    <w:rsid w:val="00E9096F"/>
    <w:rsid w:val="1CCF4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E9096F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E9096F"/>
    <w:rPr>
      <w:rFonts w:ascii="黑体" w:eastAsia="黑体" w:hAnsi="黑体" w:cs="黑体"/>
    </w:rPr>
  </w:style>
  <w:style w:type="table" w:customStyle="1" w:styleId="TableNormal">
    <w:name w:val="Table Normal"/>
    <w:semiHidden/>
    <w:unhideWhenUsed/>
    <w:qFormat/>
    <w:rsid w:val="00E909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E9096F"/>
    <w:rPr>
      <w:rFonts w:ascii="黑体" w:eastAsia="黑体" w:hAnsi="黑体" w:cs="黑体"/>
      <w:sz w:val="20"/>
      <w:szCs w:val="20"/>
    </w:rPr>
  </w:style>
  <w:style w:type="paragraph" w:styleId="a4">
    <w:name w:val="Balloon Text"/>
    <w:basedOn w:val="a"/>
    <w:link w:val="Char"/>
    <w:rsid w:val="0093729F"/>
    <w:rPr>
      <w:sz w:val="18"/>
      <w:szCs w:val="18"/>
    </w:rPr>
  </w:style>
  <w:style w:type="character" w:customStyle="1" w:styleId="Char">
    <w:name w:val="批注框文本 Char"/>
    <w:basedOn w:val="a0"/>
    <w:link w:val="a4"/>
    <w:rsid w:val="0093729F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link w:val="Char0"/>
    <w:rsid w:val="0093729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93729F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Char1"/>
    <w:rsid w:val="0093729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93729F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4.jpeg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34" Type="http://schemas.openxmlformats.org/officeDocument/2006/relationships/header" Target="header8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3.jpeg"/><Relationship Id="rId25" Type="http://schemas.openxmlformats.org/officeDocument/2006/relationships/image" Target="media/image9.jpeg"/><Relationship Id="rId33" Type="http://schemas.openxmlformats.org/officeDocument/2006/relationships/footer" Target="footer1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image" Target="media/image6.png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8.jpeg"/><Relationship Id="rId32" Type="http://schemas.openxmlformats.org/officeDocument/2006/relationships/header" Target="header7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eader" Target="header6.xml"/><Relationship Id="rId36" Type="http://schemas.openxmlformats.org/officeDocument/2006/relationships/footer" Target="footer13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Relationship Id="rId22" Type="http://schemas.openxmlformats.org/officeDocument/2006/relationships/image" Target="media/image7.jpeg"/><Relationship Id="rId27" Type="http://schemas.openxmlformats.org/officeDocument/2006/relationships/footer" Target="footer7.xml"/><Relationship Id="rId30" Type="http://schemas.openxmlformats.org/officeDocument/2006/relationships/footer" Target="footer9.xml"/><Relationship Id="rId35" Type="http://schemas.openxmlformats.org/officeDocument/2006/relationships/footer" Target="footer12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1027"/>
    <customShpInfo spid="_x0000_s1028"/>
    <customShpInfo spid="_x0000_s1029"/>
    <customShpInfo spid="_x0000_s103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814</Words>
  <Characters>4646</Characters>
  <Application>Microsoft Office Word</Application>
  <DocSecurity>0</DocSecurity>
  <Lines>38</Lines>
  <Paragraphs>10</Paragraphs>
  <ScaleCrop>false</ScaleCrop>
  <Company>HP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志远</dc:creator>
  <cp:lastModifiedBy>hp</cp:lastModifiedBy>
  <cp:revision>2</cp:revision>
  <dcterms:created xsi:type="dcterms:W3CDTF">2024-04-10T00:51:00Z</dcterms:created>
  <dcterms:modified xsi:type="dcterms:W3CDTF">2024-06-12T08:10:00Z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2024-06-12T11:13:04Z</vt:filetime>
  </property>
  <property fmtid="{D5CDD505-2E9C-101B-9397-08002B2CF9AE}" pid="4" name="KSOProductBuildVer">
    <vt:lpwstr>2052-12.1.0.16929</vt:lpwstr>
  </property>
  <property fmtid="{D5CDD505-2E9C-101B-9397-08002B2CF9AE}" pid="5" name="ICV">
    <vt:lpwstr>E2C2748195074935A44FCFCABB3551EB_12</vt:lpwstr>
  </property>
</Properties>
</file>