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overflowPunct w:val="0"/>
        <w:autoSpaceDE w:val="0"/>
        <w:autoSpaceDN w:val="0"/>
        <w:adjustRightInd w:val="0"/>
        <w:spacing w:before="100" w:beforeAutospacing="1" w:after="100" w:afterAutospacing="1" w:line="520" w:lineRule="exact"/>
        <w:ind w:left="0" w:leftChars="0" w:firstLine="0" w:firstLineChars="0"/>
        <w:jc w:val="center"/>
        <w:textAlignment w:val="bottom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2026全国优质科普作品征集活动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申报表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458" w:type="dxa"/>
          </w:tcPr>
          <w:p>
            <w:pPr>
              <w:ind w:right="-246" w:rightChars="-117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6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（科普文章、科普演讲稿、科普手册、科普图书......）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作品分类</w:t>
            </w:r>
          </w:p>
        </w:tc>
        <w:tc>
          <w:tcPr>
            <w:tcW w:w="6458" w:type="dxa"/>
          </w:tcPr>
          <w:p>
            <w:pPr>
              <w:ind w:right="-246" w:rightChars="-117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vertAlign w:val="baseline"/>
                <w:lang w:val="en-US" w:eastAsia="zh-CN"/>
              </w:rPr>
              <w:t>基础科学普及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vertAlign w:val="baseline"/>
                <w:lang w:val="en-US" w:eastAsia="zh-CN"/>
              </w:rPr>
              <w:t>前沿科技领域</w:t>
            </w:r>
            <w:r>
              <w:rPr>
                <w:rFonts w:hint="eastAsia"/>
                <w:vertAlign w:val="baseline"/>
                <w:lang w:val="en-US" w:eastAsia="zh-CN"/>
              </w:rPr>
              <w:t>、技术应用领域......）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6458" w:type="dxa"/>
          </w:tcPr>
          <w:p>
            <w:pPr>
              <w:ind w:right="-246" w:rightChars="-117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458" w:type="dxa"/>
          </w:tcPr>
          <w:p>
            <w:pPr>
              <w:ind w:right="-246" w:rightChars="-117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vertAlign w:val="baseline"/>
                <w:lang w:val="en-US" w:eastAsia="zh-CN"/>
              </w:rPr>
              <w:t>请对作品进行高度概括，这部分内容将直接作为作品的对外简介，用于评审以及活动官网展示等，字数要求300字以内。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2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亮点总结</w:t>
            </w:r>
          </w:p>
        </w:tc>
        <w:tc>
          <w:tcPr>
            <w:tcW w:w="6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vertAlign w:val="baseline"/>
                <w:lang w:val="en-US" w:eastAsia="zh-CN"/>
              </w:rPr>
              <w:t>请提炼出作品最核心的亮点与价值。建议从科学性、创新性、传播性等维度，增加可量化指标呈现总结</w:t>
            </w:r>
            <w:r>
              <w:rPr>
                <w:rFonts w:hint="eastAsia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vertAlign w:val="baseline"/>
                <w:lang w:val="en-US" w:eastAsia="zh-CN"/>
              </w:rPr>
              <w:t>字数要求300字以内。)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相关媒体报道名称和链接</w:t>
            </w:r>
          </w:p>
        </w:tc>
        <w:tc>
          <w:tcPr>
            <w:tcW w:w="6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vertAlign w:val="baseline"/>
                <w:lang w:val="en-US" w:eastAsia="zh-CN"/>
              </w:rPr>
              <w:t>选填项。如作品曾被新闻媒体或主流网络平台报道、转载，请在此补充相关信息。篇幅控制在3篇以内。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2829" w:type="dxa"/>
            <w:vAlign w:val="center"/>
          </w:tcPr>
          <w:p>
            <w:pPr>
              <w:ind w:right="-246" w:rightChars="-117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vertAlign w:val="baseline"/>
                <w:lang w:val="en-US" w:eastAsia="zh-CN"/>
              </w:rPr>
              <w:t>选填项。如作品在过往参加各类赛事、评比中获得过荣誉，请注明最高级别的奖项，需</w:t>
            </w:r>
            <w:r>
              <w:rPr>
                <w:rFonts w:hint="eastAsia"/>
                <w:vertAlign w:val="baseline"/>
                <w:lang w:val="en-US" w:eastAsia="zh-CN"/>
              </w:rPr>
              <w:t>上传</w:t>
            </w:r>
            <w:r>
              <w:rPr>
                <w:rFonts w:hint="default"/>
                <w:vertAlign w:val="baseline"/>
                <w:lang w:val="en-US" w:eastAsia="zh-CN"/>
              </w:rPr>
              <w:t>证明材料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</w:tr>
    </w:tbl>
    <w:p>
      <w:pPr>
        <w:ind w:right="-246" w:rightChars="-117"/>
        <w:rPr>
          <w:rFonts w:hint="default"/>
          <w:lang w:val="en-US" w:eastAsia="zh-CN"/>
        </w:rPr>
      </w:pPr>
    </w:p>
    <w:sectPr>
      <w:pgSz w:w="11906" w:h="16838"/>
      <w:pgMar w:top="1984" w:right="1361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D086D"/>
    <w:rsid w:val="36CF81BD"/>
    <w:rsid w:val="3EAB0813"/>
    <w:rsid w:val="3F3D9DB4"/>
    <w:rsid w:val="77FA14D3"/>
    <w:rsid w:val="EFF77E0A"/>
    <w:rsid w:val="F1F7A748"/>
    <w:rsid w:val="F7FF1F13"/>
    <w:rsid w:val="F7FF6643"/>
    <w:rsid w:val="F9FAFF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guest</cp:lastModifiedBy>
  <cp:lastPrinted>2026-06-26T00:17:00Z</cp:lastPrinted>
  <dcterms:modified xsi:type="dcterms:W3CDTF">2026-06-26T11:28:07Z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